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D" w:rsidRPr="00A606D5" w:rsidRDefault="005A0DFD" w:rsidP="005A0DFD">
      <w:pPr>
        <w:jc w:val="center"/>
        <w:rPr>
          <w:rFonts w:ascii="Cambria" w:hAnsi="Cambria" w:cs="Calibri"/>
          <w:b/>
          <w:sz w:val="22"/>
          <w:szCs w:val="22"/>
        </w:rPr>
      </w:pPr>
    </w:p>
    <w:p w:rsidR="005A0DFD" w:rsidRPr="00A606D5" w:rsidRDefault="005A0DFD" w:rsidP="005A0DFD">
      <w:pPr>
        <w:jc w:val="center"/>
        <w:rPr>
          <w:rFonts w:ascii="Cambria" w:hAnsi="Cambria" w:cs="Calibri"/>
          <w:b/>
          <w:sz w:val="22"/>
          <w:szCs w:val="22"/>
          <w:lang w:val="en-GB"/>
        </w:rPr>
      </w:pPr>
      <w:r w:rsidRPr="00A606D5">
        <w:rPr>
          <w:rFonts w:ascii="Cambria" w:hAnsi="Cambria" w:cs="Calibri"/>
          <w:b/>
          <w:sz w:val="22"/>
          <w:szCs w:val="22"/>
          <w:lang w:val="en-GB"/>
        </w:rPr>
        <w:tab/>
        <w:t>International Conference</w:t>
      </w:r>
    </w:p>
    <w:p w:rsidR="005A0DFD" w:rsidRPr="00A606D5" w:rsidRDefault="005A0DFD" w:rsidP="005A0DFD">
      <w:pPr>
        <w:jc w:val="center"/>
        <w:rPr>
          <w:rFonts w:ascii="Cambria" w:hAnsi="Cambria" w:cs="Calibri"/>
          <w:b/>
          <w:sz w:val="22"/>
          <w:szCs w:val="22"/>
          <w:lang w:val="en-GB"/>
        </w:rPr>
      </w:pPr>
    </w:p>
    <w:p w:rsidR="005A0DFD" w:rsidRPr="00A606D5" w:rsidRDefault="005A0DFD" w:rsidP="005A0DFD">
      <w:pPr>
        <w:pBdr>
          <w:top w:val="single" w:sz="4" w:space="1" w:color="auto"/>
          <w:left w:val="single" w:sz="4" w:space="4" w:color="auto"/>
          <w:bottom w:val="single" w:sz="4" w:space="1" w:color="auto"/>
          <w:right w:val="single" w:sz="4" w:space="4" w:color="auto"/>
        </w:pBdr>
        <w:jc w:val="center"/>
        <w:rPr>
          <w:rFonts w:ascii="Cambria" w:hAnsi="Cambria" w:cs="Calibri"/>
          <w:b/>
          <w:sz w:val="28"/>
          <w:szCs w:val="28"/>
          <w:lang w:val="en-GB"/>
        </w:rPr>
      </w:pPr>
      <w:r w:rsidRPr="00A606D5">
        <w:rPr>
          <w:rFonts w:ascii="Cambria" w:hAnsi="Cambria" w:cs="Calibri"/>
          <w:b/>
          <w:sz w:val="28"/>
          <w:szCs w:val="28"/>
          <w:lang w:val="en-GB"/>
        </w:rPr>
        <w:t xml:space="preserve">Energy and climate: new challenges for public policy. </w:t>
      </w:r>
    </w:p>
    <w:p w:rsidR="005A0DFD" w:rsidRPr="00A606D5" w:rsidRDefault="005A0DFD" w:rsidP="005A0DFD">
      <w:pPr>
        <w:pBdr>
          <w:top w:val="single" w:sz="4" w:space="1" w:color="auto"/>
          <w:left w:val="single" w:sz="4" w:space="4" w:color="auto"/>
          <w:bottom w:val="single" w:sz="4" w:space="1" w:color="auto"/>
          <w:right w:val="single" w:sz="4" w:space="4" w:color="auto"/>
        </w:pBdr>
        <w:jc w:val="center"/>
        <w:rPr>
          <w:rFonts w:ascii="Cambria" w:hAnsi="Cambria" w:cs="Calibri"/>
          <w:b/>
          <w:sz w:val="28"/>
          <w:szCs w:val="28"/>
          <w:lang w:val="en-GB"/>
        </w:rPr>
      </w:pPr>
      <w:r w:rsidRPr="00A606D5">
        <w:rPr>
          <w:rFonts w:ascii="Cambria" w:hAnsi="Cambria" w:cs="Calibri"/>
          <w:b/>
          <w:sz w:val="28"/>
          <w:szCs w:val="28"/>
          <w:lang w:val="en-GB"/>
        </w:rPr>
        <w:t xml:space="preserve">European, national and regional perspectives. </w:t>
      </w:r>
    </w:p>
    <w:p w:rsidR="005A0DFD" w:rsidRPr="00A606D5" w:rsidRDefault="005A0DFD" w:rsidP="005A0DFD">
      <w:pPr>
        <w:pBdr>
          <w:top w:val="single" w:sz="4" w:space="1" w:color="auto"/>
          <w:left w:val="single" w:sz="4" w:space="4" w:color="auto"/>
          <w:bottom w:val="single" w:sz="4" w:space="1" w:color="auto"/>
          <w:right w:val="single" w:sz="4" w:space="4" w:color="auto"/>
        </w:pBdr>
        <w:jc w:val="center"/>
        <w:rPr>
          <w:rFonts w:ascii="Cambria" w:hAnsi="Cambria" w:cs="Calibri"/>
          <w:b/>
          <w:sz w:val="22"/>
          <w:szCs w:val="22"/>
          <w:lang w:val="en-GB"/>
        </w:rPr>
      </w:pPr>
    </w:p>
    <w:p w:rsidR="005A0DFD" w:rsidRPr="00A606D5" w:rsidRDefault="005A0DFD" w:rsidP="005A0DFD">
      <w:pPr>
        <w:jc w:val="center"/>
        <w:rPr>
          <w:rFonts w:ascii="Cambria" w:hAnsi="Cambria"/>
          <w:sz w:val="22"/>
          <w:szCs w:val="22"/>
          <w:lang w:val="en-GB"/>
        </w:rPr>
      </w:pPr>
    </w:p>
    <w:p w:rsidR="005A0DFD" w:rsidRPr="00A606D5" w:rsidRDefault="00E3498F" w:rsidP="005A0DFD">
      <w:pPr>
        <w:jc w:val="center"/>
        <w:rPr>
          <w:rFonts w:ascii="Cambria" w:hAnsi="Cambria"/>
          <w:sz w:val="22"/>
          <w:szCs w:val="22"/>
          <w:lang w:val="en-GB"/>
        </w:rPr>
      </w:pPr>
      <w:r w:rsidRPr="00A606D5">
        <w:rPr>
          <w:rFonts w:ascii="Cambria" w:hAnsi="Cambria"/>
          <w:sz w:val="22"/>
          <w:szCs w:val="22"/>
          <w:lang w:val="en-GB"/>
        </w:rPr>
        <w:t>Proposed date: 16</w:t>
      </w:r>
      <w:r w:rsidR="005A0DFD" w:rsidRPr="00A606D5">
        <w:rPr>
          <w:rFonts w:ascii="Cambria" w:hAnsi="Cambria"/>
          <w:sz w:val="22"/>
          <w:szCs w:val="22"/>
          <w:lang w:val="en-GB"/>
        </w:rPr>
        <w:t xml:space="preserve"> October 2014</w:t>
      </w:r>
    </w:p>
    <w:p w:rsidR="005A0DFD" w:rsidRPr="00A606D5" w:rsidRDefault="005A0DFD" w:rsidP="005A0DFD">
      <w:pPr>
        <w:jc w:val="center"/>
        <w:rPr>
          <w:rFonts w:ascii="Cambria" w:hAnsi="Cambria"/>
          <w:sz w:val="22"/>
          <w:szCs w:val="22"/>
          <w:lang w:val="en-GB"/>
        </w:rPr>
      </w:pPr>
      <w:r w:rsidRPr="00A606D5">
        <w:rPr>
          <w:rFonts w:ascii="Cambria" w:hAnsi="Cambria"/>
          <w:sz w:val="22"/>
          <w:szCs w:val="22"/>
          <w:lang w:val="en-GB"/>
        </w:rPr>
        <w:t xml:space="preserve">Place: </w:t>
      </w:r>
      <w:smartTag w:uri="urn:schemas-microsoft-com:office:smarttags" w:element="PlaceType">
        <w:r w:rsidRPr="00A606D5">
          <w:rPr>
            <w:rFonts w:ascii="Cambria" w:hAnsi="Cambria"/>
            <w:sz w:val="22"/>
            <w:szCs w:val="22"/>
            <w:lang w:val="en-GB"/>
          </w:rPr>
          <w:t>Institute</w:t>
        </w:r>
      </w:smartTag>
      <w:r w:rsidRPr="00A606D5">
        <w:rPr>
          <w:rFonts w:ascii="Cambria" w:hAnsi="Cambria"/>
          <w:sz w:val="22"/>
          <w:szCs w:val="22"/>
          <w:lang w:val="en-GB"/>
        </w:rPr>
        <w:t xml:space="preserve"> of </w:t>
      </w:r>
      <w:smartTag w:uri="urn:schemas-microsoft-com:office:smarttags" w:element="PlaceName">
        <w:r w:rsidRPr="00A606D5">
          <w:rPr>
            <w:rFonts w:ascii="Cambria" w:hAnsi="Cambria"/>
            <w:sz w:val="22"/>
            <w:szCs w:val="22"/>
            <w:lang w:val="en-GB"/>
          </w:rPr>
          <w:t>Political Science</w:t>
        </w:r>
      </w:smartTag>
      <w:r w:rsidRPr="00A606D5">
        <w:rPr>
          <w:rFonts w:ascii="Cambria" w:hAnsi="Cambria"/>
          <w:sz w:val="22"/>
          <w:szCs w:val="22"/>
          <w:lang w:val="en-GB"/>
        </w:rPr>
        <w:t xml:space="preserve">, </w:t>
      </w:r>
      <w:smartTag w:uri="urn:schemas-microsoft-com:office:smarttags" w:element="PlaceType">
        <w:r w:rsidRPr="00A606D5">
          <w:rPr>
            <w:rFonts w:ascii="Cambria" w:hAnsi="Cambria"/>
            <w:sz w:val="22"/>
            <w:szCs w:val="22"/>
            <w:lang w:val="en-GB"/>
          </w:rPr>
          <w:t>University</w:t>
        </w:r>
      </w:smartTag>
      <w:r w:rsidRPr="00A606D5">
        <w:rPr>
          <w:rFonts w:ascii="Cambria" w:hAnsi="Cambria"/>
          <w:sz w:val="22"/>
          <w:szCs w:val="22"/>
          <w:lang w:val="en-GB"/>
        </w:rPr>
        <w:t xml:space="preserve"> of </w:t>
      </w:r>
      <w:proofErr w:type="spellStart"/>
      <w:smartTag w:uri="urn:schemas-microsoft-com:office:smarttags" w:element="PlaceName">
        <w:r w:rsidRPr="00A606D5">
          <w:rPr>
            <w:rFonts w:ascii="Cambria" w:hAnsi="Cambria"/>
            <w:sz w:val="22"/>
            <w:szCs w:val="22"/>
            <w:lang w:val="en-GB"/>
          </w:rPr>
          <w:t>Wrocław</w:t>
        </w:r>
      </w:smartTag>
      <w:proofErr w:type="spellEnd"/>
      <w:r w:rsidR="00E3498F" w:rsidRPr="00A606D5">
        <w:rPr>
          <w:rFonts w:ascii="Cambria" w:hAnsi="Cambria"/>
          <w:sz w:val="22"/>
          <w:szCs w:val="22"/>
          <w:lang w:val="en-GB"/>
        </w:rPr>
        <w:t xml:space="preserve"> (</w:t>
      </w:r>
      <w:smartTag w:uri="urn:schemas-microsoft-com:office:smarttags" w:element="country-region">
        <w:smartTag w:uri="urn:schemas-microsoft-com:office:smarttags" w:element="place">
          <w:r w:rsidR="00E3498F" w:rsidRPr="00A606D5">
            <w:rPr>
              <w:rFonts w:ascii="Cambria" w:hAnsi="Cambria"/>
              <w:sz w:val="22"/>
              <w:szCs w:val="22"/>
              <w:lang w:val="en-GB"/>
            </w:rPr>
            <w:t>Poland</w:t>
          </w:r>
        </w:smartTag>
      </w:smartTag>
      <w:r w:rsidR="00E3498F" w:rsidRPr="00A606D5">
        <w:rPr>
          <w:rFonts w:ascii="Cambria" w:hAnsi="Cambria"/>
          <w:sz w:val="22"/>
          <w:szCs w:val="22"/>
          <w:lang w:val="en-GB"/>
        </w:rPr>
        <w:t>)</w:t>
      </w:r>
    </w:p>
    <w:p w:rsidR="005A0DFD" w:rsidRPr="00A606D5" w:rsidRDefault="005A0DFD" w:rsidP="005A0DFD">
      <w:pPr>
        <w:rPr>
          <w:rFonts w:ascii="Cambria" w:hAnsi="Cambria"/>
          <w:sz w:val="22"/>
          <w:szCs w:val="22"/>
          <w:lang w:val="en-GB"/>
        </w:rPr>
      </w:pPr>
    </w:p>
    <w:p w:rsidR="005A0DFD" w:rsidRPr="00A606D5" w:rsidRDefault="005A0DFD" w:rsidP="005A0DFD">
      <w:pPr>
        <w:jc w:val="center"/>
        <w:rPr>
          <w:rFonts w:ascii="Cambria" w:hAnsi="Cambria" w:cs="Calibri"/>
          <w:b/>
          <w:sz w:val="22"/>
          <w:szCs w:val="22"/>
          <w:lang w:val="en-GB"/>
        </w:rPr>
      </w:pPr>
    </w:p>
    <w:p w:rsidR="005A0DFD" w:rsidRPr="00A606D5" w:rsidRDefault="005A0DFD" w:rsidP="005A0DFD">
      <w:pPr>
        <w:spacing w:line="360" w:lineRule="auto"/>
        <w:jc w:val="center"/>
        <w:rPr>
          <w:rFonts w:ascii="Cambria" w:hAnsi="Cambria"/>
          <w:b/>
          <w:sz w:val="22"/>
          <w:szCs w:val="22"/>
          <w:lang w:val="en-GB"/>
        </w:rPr>
      </w:pPr>
      <w:r w:rsidRPr="00A606D5">
        <w:rPr>
          <w:rFonts w:ascii="Cambria" w:hAnsi="Cambria"/>
          <w:b/>
          <w:sz w:val="22"/>
          <w:szCs w:val="22"/>
          <w:lang w:val="en-GB"/>
        </w:rPr>
        <w:t xml:space="preserve">DRAFT PROGRAMME </w:t>
      </w:r>
    </w:p>
    <w:p w:rsidR="005A0DFD" w:rsidRPr="00A606D5" w:rsidRDefault="005A0DFD" w:rsidP="005A0DFD">
      <w:pPr>
        <w:rPr>
          <w:rFonts w:ascii="Cambria" w:hAnsi="Cambria"/>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9:00 Registration</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9:30 Welcome</w:t>
      </w:r>
    </w:p>
    <w:p w:rsidR="005A0DFD" w:rsidRPr="00A606D5" w:rsidRDefault="005A0DFD" w:rsidP="005A0DFD">
      <w:pPr>
        <w:jc w:val="both"/>
        <w:rPr>
          <w:rFonts w:ascii="Cambria" w:hAnsi="Cambria"/>
          <w:b/>
          <w:sz w:val="22"/>
          <w:szCs w:val="22"/>
          <w:lang w:val="en-GB"/>
        </w:rPr>
      </w:pPr>
      <w:r w:rsidRPr="00A606D5">
        <w:rPr>
          <w:rFonts w:ascii="Cambria" w:hAnsi="Cambria"/>
          <w:sz w:val="22"/>
          <w:szCs w:val="22"/>
          <w:lang w:val="en-GB"/>
        </w:rPr>
        <w:t xml:space="preserve"> Prof. M. </w:t>
      </w:r>
      <w:proofErr w:type="spellStart"/>
      <w:r w:rsidRPr="00A606D5">
        <w:rPr>
          <w:rFonts w:ascii="Cambria" w:hAnsi="Cambria"/>
          <w:sz w:val="22"/>
          <w:szCs w:val="22"/>
          <w:lang w:val="en-GB"/>
        </w:rPr>
        <w:t>Bojarski</w:t>
      </w:r>
      <w:proofErr w:type="spellEnd"/>
      <w:r w:rsidRPr="00A606D5">
        <w:rPr>
          <w:rFonts w:ascii="Cambria" w:hAnsi="Cambria"/>
          <w:sz w:val="22"/>
          <w:szCs w:val="22"/>
          <w:lang w:val="en-GB"/>
        </w:rPr>
        <w:t xml:space="preserve">, Rector of the </w:t>
      </w:r>
      <w:smartTag w:uri="urn:schemas-microsoft-com:office:smarttags" w:element="place">
        <w:smartTag w:uri="urn:schemas-microsoft-com:office:smarttags" w:element="PlaceType">
          <w:r w:rsidRPr="00A606D5">
            <w:rPr>
              <w:rFonts w:ascii="Cambria" w:hAnsi="Cambria"/>
              <w:sz w:val="22"/>
              <w:szCs w:val="22"/>
              <w:lang w:val="en-GB"/>
            </w:rPr>
            <w:t>University</w:t>
          </w:r>
        </w:smartTag>
        <w:r w:rsidRPr="00A606D5">
          <w:rPr>
            <w:rFonts w:ascii="Cambria" w:hAnsi="Cambria"/>
            <w:sz w:val="22"/>
            <w:szCs w:val="22"/>
            <w:lang w:val="en-GB"/>
          </w:rPr>
          <w:t xml:space="preserve"> of </w:t>
        </w:r>
        <w:proofErr w:type="spellStart"/>
        <w:smartTag w:uri="urn:schemas-microsoft-com:office:smarttags" w:element="PlaceName">
          <w:r w:rsidRPr="00A606D5">
            <w:rPr>
              <w:rFonts w:ascii="Cambria" w:hAnsi="Cambria"/>
              <w:sz w:val="22"/>
              <w:szCs w:val="22"/>
              <w:lang w:val="en-GB"/>
            </w:rPr>
            <w:t>Wrocław</w:t>
          </w:r>
        </w:smartTag>
      </w:smartTag>
      <w:proofErr w:type="spellEnd"/>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cs="Calibri"/>
          <w:i/>
          <w:sz w:val="22"/>
          <w:szCs w:val="22"/>
          <w:lang w:val="en-GB"/>
        </w:rPr>
      </w:pPr>
      <w:r w:rsidRPr="00A606D5">
        <w:rPr>
          <w:rFonts w:ascii="Cambria" w:hAnsi="Cambria"/>
          <w:b/>
          <w:sz w:val="22"/>
          <w:szCs w:val="22"/>
          <w:lang w:val="en-GB"/>
        </w:rPr>
        <w:t xml:space="preserve">9:45-10:00 Opening speech: </w:t>
      </w:r>
      <w:r w:rsidRPr="00A606D5">
        <w:rPr>
          <w:rFonts w:ascii="Cambria" w:hAnsi="Cambria" w:cs="Calibri"/>
          <w:i/>
          <w:sz w:val="22"/>
          <w:szCs w:val="22"/>
          <w:lang w:val="en-GB"/>
        </w:rPr>
        <w:t xml:space="preserve">Energy and climate as new dimensions of public policy </w:t>
      </w:r>
    </w:p>
    <w:p w:rsidR="005A0DFD" w:rsidRPr="00A606D5" w:rsidRDefault="005A0DFD" w:rsidP="005A0DFD">
      <w:pPr>
        <w:jc w:val="both"/>
        <w:rPr>
          <w:rFonts w:ascii="Cambria" w:hAnsi="Cambria"/>
          <w:b/>
          <w:sz w:val="22"/>
          <w:szCs w:val="22"/>
          <w:lang w:val="en-GB"/>
        </w:rPr>
      </w:pPr>
      <w:r w:rsidRPr="00A606D5">
        <w:rPr>
          <w:rFonts w:ascii="Cambria" w:hAnsi="Cambria" w:cs="Calibri"/>
          <w:sz w:val="22"/>
          <w:szCs w:val="22"/>
          <w:lang w:val="en-GB"/>
        </w:rPr>
        <w:t xml:space="preserve">Prof. </w:t>
      </w:r>
      <w:proofErr w:type="spellStart"/>
      <w:r w:rsidRPr="00A606D5">
        <w:rPr>
          <w:rFonts w:ascii="Cambria" w:hAnsi="Cambria" w:cs="Calibri"/>
          <w:sz w:val="22"/>
          <w:szCs w:val="22"/>
          <w:lang w:val="en-GB"/>
        </w:rPr>
        <w:t>Jacek</w:t>
      </w:r>
      <w:proofErr w:type="spellEnd"/>
      <w:r w:rsidRPr="00A606D5">
        <w:rPr>
          <w:rFonts w:ascii="Cambria" w:hAnsi="Cambria" w:cs="Calibri"/>
          <w:sz w:val="22"/>
          <w:szCs w:val="22"/>
          <w:lang w:val="en-GB"/>
        </w:rPr>
        <w:t xml:space="preserve"> </w:t>
      </w:r>
      <w:proofErr w:type="spellStart"/>
      <w:r w:rsidRPr="00A606D5">
        <w:rPr>
          <w:rFonts w:ascii="Cambria" w:hAnsi="Cambria" w:cs="Calibri"/>
          <w:sz w:val="22"/>
          <w:szCs w:val="22"/>
          <w:lang w:val="en-GB"/>
        </w:rPr>
        <w:t>Sroka</w:t>
      </w:r>
      <w:proofErr w:type="spellEnd"/>
      <w:r w:rsidRPr="00A606D5">
        <w:rPr>
          <w:rFonts w:ascii="Cambria" w:hAnsi="Cambria" w:cs="Calibri"/>
          <w:sz w:val="22"/>
          <w:szCs w:val="22"/>
          <w:lang w:val="en-GB"/>
        </w:rPr>
        <w:t xml:space="preserve">, Director of the </w:t>
      </w:r>
      <w:smartTag w:uri="urn:schemas-microsoft-com:office:smarttags" w:element="place">
        <w:smartTag w:uri="urn:schemas-microsoft-com:office:smarttags" w:element="PlaceType">
          <w:r w:rsidRPr="00A606D5">
            <w:rPr>
              <w:rFonts w:ascii="Cambria" w:hAnsi="Cambria" w:cs="Calibri"/>
              <w:sz w:val="22"/>
              <w:szCs w:val="22"/>
              <w:lang w:val="en-GB"/>
            </w:rPr>
            <w:t>Institute</w:t>
          </w:r>
        </w:smartTag>
        <w:r w:rsidRPr="00A606D5">
          <w:rPr>
            <w:rFonts w:ascii="Cambria" w:hAnsi="Cambria" w:cs="Calibri"/>
            <w:sz w:val="22"/>
            <w:szCs w:val="22"/>
            <w:lang w:val="en-GB"/>
          </w:rPr>
          <w:t xml:space="preserve"> of </w:t>
        </w:r>
        <w:smartTag w:uri="urn:schemas-microsoft-com:office:smarttags" w:element="PlaceName">
          <w:r w:rsidRPr="00A606D5">
            <w:rPr>
              <w:rFonts w:ascii="Cambria" w:hAnsi="Cambria" w:cs="Calibri"/>
              <w:sz w:val="22"/>
              <w:szCs w:val="22"/>
              <w:lang w:val="en-GB"/>
            </w:rPr>
            <w:t>Political Science</w:t>
          </w:r>
        </w:smartTag>
      </w:smartTag>
      <w:r w:rsidRPr="00A606D5">
        <w:rPr>
          <w:rFonts w:ascii="Cambria" w:hAnsi="Cambria" w:cs="Calibri"/>
          <w:sz w:val="22"/>
          <w:szCs w:val="22"/>
          <w:lang w:val="en-GB"/>
        </w:rPr>
        <w:t xml:space="preserve"> </w:t>
      </w:r>
    </w:p>
    <w:p w:rsidR="005A0DFD" w:rsidRPr="00A606D5" w:rsidRDefault="005A0DFD" w:rsidP="005A0DFD">
      <w:pPr>
        <w:jc w:val="both"/>
        <w:rPr>
          <w:rFonts w:ascii="Cambria" w:hAnsi="Cambria" w:cs="Calibri"/>
          <w:i/>
          <w:sz w:val="22"/>
          <w:szCs w:val="22"/>
          <w:lang w:val="en-GB"/>
        </w:rPr>
      </w:pPr>
    </w:p>
    <w:p w:rsidR="005A0DFD" w:rsidRPr="00A606D5" w:rsidRDefault="005A0DFD" w:rsidP="005A0DFD">
      <w:pPr>
        <w:jc w:val="both"/>
        <w:rPr>
          <w:rStyle w:val="a4"/>
          <w:rFonts w:ascii="Cambria" w:hAnsi="Cambria"/>
          <w:bCs w:val="0"/>
          <w:sz w:val="22"/>
          <w:szCs w:val="22"/>
          <w:lang w:val="en-GB"/>
        </w:rPr>
      </w:pPr>
      <w:r w:rsidRPr="00A606D5">
        <w:rPr>
          <w:rStyle w:val="a4"/>
          <w:rFonts w:ascii="Cambria" w:hAnsi="Cambria"/>
          <w:bCs w:val="0"/>
          <w:sz w:val="22"/>
          <w:szCs w:val="22"/>
          <w:lang w:val="en-GB"/>
        </w:rPr>
        <w:t xml:space="preserve">10:00-11:30 Community or conflict of interests? The multi-level dimension of energy and climate policies. </w:t>
      </w:r>
    </w:p>
    <w:p w:rsidR="005A0DFD" w:rsidRPr="00A606D5" w:rsidRDefault="005A0DFD" w:rsidP="005A0DFD">
      <w:pPr>
        <w:jc w:val="both"/>
        <w:rPr>
          <w:rStyle w:val="a4"/>
          <w:rFonts w:ascii="Cambria" w:hAnsi="Cambria"/>
          <w:bCs w:val="0"/>
          <w:sz w:val="22"/>
          <w:szCs w:val="22"/>
          <w:lang w:val="en-GB"/>
        </w:rPr>
      </w:pPr>
    </w:p>
    <w:p w:rsidR="005A0DFD" w:rsidRPr="00A606D5" w:rsidRDefault="005A0DFD" w:rsidP="005A0DFD">
      <w:pPr>
        <w:jc w:val="both"/>
        <w:rPr>
          <w:rStyle w:val="a4"/>
          <w:rFonts w:ascii="Cambria" w:hAnsi="Cambria"/>
          <w:b w:val="0"/>
          <w:bCs w:val="0"/>
          <w:sz w:val="22"/>
          <w:szCs w:val="22"/>
          <w:lang w:val="en-GB"/>
        </w:rPr>
      </w:pPr>
      <w:r w:rsidRPr="00A606D5">
        <w:rPr>
          <w:rStyle w:val="a4"/>
          <w:rFonts w:ascii="Cambria" w:hAnsi="Cambria"/>
          <w:b w:val="0"/>
          <w:bCs w:val="0"/>
          <w:sz w:val="22"/>
          <w:szCs w:val="22"/>
          <w:lang w:val="en-GB"/>
        </w:rPr>
        <w:t xml:space="preserve">The aim of this session is to discuss the alternative points of view on energy and climate policies represented by different institutional actors. Representatives of the various levels of policy-making and business will present their aims, interests and strategies in the framework of energy and climate. A discussion will follow on whether clashes are inevitable or synergy between those levels might be obtained. </w:t>
      </w:r>
    </w:p>
    <w:p w:rsidR="005A0DFD" w:rsidRPr="00A606D5" w:rsidRDefault="005A0DFD" w:rsidP="005A0DFD">
      <w:pPr>
        <w:jc w:val="both"/>
        <w:rPr>
          <w:rFonts w:ascii="Cambria" w:hAnsi="Cambria"/>
          <w:b/>
          <w:sz w:val="22"/>
          <w:szCs w:val="22"/>
          <w:lang w:val="en-GB"/>
        </w:rPr>
      </w:pPr>
    </w:p>
    <w:p w:rsidR="005A0DFD" w:rsidRPr="00A606D5" w:rsidRDefault="005A0DFD" w:rsidP="005A0DFD">
      <w:pPr>
        <w:numPr>
          <w:ilvl w:val="0"/>
          <w:numId w:val="1"/>
        </w:numPr>
        <w:jc w:val="both"/>
        <w:rPr>
          <w:rFonts w:ascii="Cambria" w:hAnsi="Cambria"/>
          <w:sz w:val="22"/>
          <w:szCs w:val="22"/>
          <w:lang w:val="en-GB"/>
        </w:rPr>
      </w:pPr>
      <w:r w:rsidRPr="00A606D5">
        <w:rPr>
          <w:rFonts w:ascii="Cambria" w:hAnsi="Cambria"/>
          <w:sz w:val="22"/>
          <w:szCs w:val="22"/>
          <w:lang w:val="en-GB"/>
        </w:rPr>
        <w:t xml:space="preserve">EU as regulator and entrepreneur in energy and climate policy </w:t>
      </w:r>
    </w:p>
    <w:p w:rsidR="005A0DFD" w:rsidRPr="00A606D5" w:rsidRDefault="005A0DFD" w:rsidP="005A0DFD">
      <w:pPr>
        <w:ind w:left="360"/>
        <w:jc w:val="both"/>
        <w:rPr>
          <w:rFonts w:ascii="Cambria" w:hAnsi="Cambria"/>
          <w:i/>
          <w:sz w:val="22"/>
          <w:szCs w:val="22"/>
        </w:rPr>
      </w:pPr>
      <w:r w:rsidRPr="00A606D5">
        <w:rPr>
          <w:rFonts w:ascii="Cambria" w:hAnsi="Cambria"/>
          <w:i/>
          <w:sz w:val="22"/>
          <w:szCs w:val="22"/>
        </w:rPr>
        <w:t>European Commission</w:t>
      </w:r>
    </w:p>
    <w:p w:rsidR="005A0DFD" w:rsidRPr="00A606D5" w:rsidRDefault="005A0DFD" w:rsidP="005A0DFD">
      <w:pPr>
        <w:ind w:left="360"/>
        <w:jc w:val="both"/>
        <w:rPr>
          <w:rFonts w:ascii="Cambria" w:hAnsi="Cambria"/>
          <w:i/>
          <w:sz w:val="22"/>
          <w:szCs w:val="22"/>
        </w:rPr>
      </w:pPr>
    </w:p>
    <w:p w:rsidR="005A0DFD" w:rsidRPr="00A606D5" w:rsidRDefault="005A0DFD" w:rsidP="005A0DFD">
      <w:pPr>
        <w:numPr>
          <w:ilvl w:val="0"/>
          <w:numId w:val="1"/>
        </w:numPr>
        <w:jc w:val="both"/>
        <w:rPr>
          <w:rFonts w:ascii="Cambria" w:hAnsi="Cambria"/>
          <w:sz w:val="22"/>
          <w:szCs w:val="22"/>
          <w:lang w:val="en-GB"/>
        </w:rPr>
      </w:pPr>
      <w:r w:rsidRPr="00A606D5">
        <w:rPr>
          <w:rFonts w:ascii="Cambria" w:hAnsi="Cambria"/>
          <w:sz w:val="22"/>
          <w:szCs w:val="22"/>
          <w:lang w:val="en-GB"/>
        </w:rPr>
        <w:t xml:space="preserve">States  and energy security  </w:t>
      </w:r>
    </w:p>
    <w:p w:rsidR="005A0DFD" w:rsidRPr="00A606D5" w:rsidRDefault="00A606D5" w:rsidP="005A0DFD">
      <w:pPr>
        <w:ind w:left="360"/>
        <w:jc w:val="both"/>
        <w:rPr>
          <w:rFonts w:ascii="Cambria" w:hAnsi="Cambria"/>
          <w:i/>
          <w:sz w:val="22"/>
          <w:szCs w:val="22"/>
          <w:lang w:val="en-GB"/>
        </w:rPr>
      </w:pPr>
      <w:proofErr w:type="spellStart"/>
      <w:r w:rsidRPr="00A606D5">
        <w:rPr>
          <w:rFonts w:ascii="Cambria" w:hAnsi="Cambria"/>
          <w:i/>
          <w:sz w:val="22"/>
          <w:szCs w:val="22"/>
          <w:lang w:val="en-GB"/>
        </w:rPr>
        <w:t>Rafał</w:t>
      </w:r>
      <w:proofErr w:type="spellEnd"/>
      <w:r w:rsidRPr="00A606D5">
        <w:rPr>
          <w:rFonts w:ascii="Cambria" w:hAnsi="Cambria"/>
          <w:i/>
          <w:sz w:val="22"/>
          <w:szCs w:val="22"/>
          <w:lang w:val="en-GB"/>
        </w:rPr>
        <w:t xml:space="preserve"> </w:t>
      </w:r>
      <w:proofErr w:type="spellStart"/>
      <w:r w:rsidRPr="00A606D5">
        <w:rPr>
          <w:rFonts w:ascii="Cambria" w:hAnsi="Cambria"/>
          <w:i/>
          <w:sz w:val="22"/>
          <w:szCs w:val="22"/>
          <w:lang w:val="en-GB"/>
        </w:rPr>
        <w:t>Hryniewiecki</w:t>
      </w:r>
      <w:proofErr w:type="spellEnd"/>
      <w:r w:rsidRPr="00A606D5">
        <w:rPr>
          <w:rFonts w:ascii="Cambria" w:hAnsi="Cambria"/>
          <w:i/>
          <w:sz w:val="22"/>
          <w:szCs w:val="22"/>
          <w:lang w:val="en-GB"/>
        </w:rPr>
        <w:t xml:space="preserve">, </w:t>
      </w:r>
      <w:smartTag w:uri="urn:schemas-microsoft-com:office:smarttags" w:element="place">
        <w:smartTag w:uri="urn:schemas-microsoft-com:office:smarttags" w:element="PlaceType">
          <w:r w:rsidR="005A0DFD" w:rsidRPr="00A606D5">
            <w:rPr>
              <w:rFonts w:ascii="Cambria" w:hAnsi="Cambria"/>
              <w:i/>
              <w:sz w:val="22"/>
              <w:szCs w:val="22"/>
              <w:lang w:val="en-GB"/>
            </w:rPr>
            <w:t>University</w:t>
          </w:r>
        </w:smartTag>
        <w:r w:rsidR="005A0DFD" w:rsidRPr="00A606D5">
          <w:rPr>
            <w:rFonts w:ascii="Cambria" w:hAnsi="Cambria"/>
            <w:i/>
            <w:sz w:val="22"/>
            <w:szCs w:val="22"/>
            <w:lang w:val="en-GB"/>
          </w:rPr>
          <w:t xml:space="preserve"> of </w:t>
        </w:r>
        <w:smartTag w:uri="urn:schemas-microsoft-com:office:smarttags" w:element="PlaceName">
          <w:r w:rsidR="005A0DFD" w:rsidRPr="00A606D5">
            <w:rPr>
              <w:rFonts w:ascii="Cambria" w:hAnsi="Cambria"/>
              <w:i/>
              <w:sz w:val="22"/>
              <w:szCs w:val="22"/>
              <w:lang w:val="en-GB"/>
            </w:rPr>
            <w:t>Economics</w:t>
          </w:r>
        </w:smartTag>
      </w:smartTag>
      <w:r w:rsidRPr="00A606D5">
        <w:rPr>
          <w:rFonts w:ascii="Cambria" w:hAnsi="Cambria"/>
          <w:i/>
          <w:sz w:val="22"/>
          <w:szCs w:val="22"/>
          <w:lang w:val="en-GB"/>
        </w:rPr>
        <w:t>/ Ministry of Foreign Affairs</w:t>
      </w:r>
    </w:p>
    <w:p w:rsidR="005A0DFD" w:rsidRPr="00A606D5" w:rsidRDefault="005A0DFD" w:rsidP="005A0DFD">
      <w:pPr>
        <w:ind w:left="360"/>
        <w:jc w:val="both"/>
        <w:rPr>
          <w:rFonts w:ascii="Cambria" w:hAnsi="Cambria"/>
          <w:i/>
          <w:sz w:val="22"/>
          <w:szCs w:val="22"/>
          <w:lang w:val="en-GB"/>
        </w:rPr>
      </w:pPr>
    </w:p>
    <w:p w:rsidR="005A0DFD" w:rsidRPr="00A606D5" w:rsidRDefault="005A0DFD" w:rsidP="005A0DFD">
      <w:pPr>
        <w:numPr>
          <w:ilvl w:val="0"/>
          <w:numId w:val="1"/>
        </w:numPr>
        <w:jc w:val="both"/>
        <w:rPr>
          <w:rFonts w:ascii="Cambria" w:hAnsi="Cambria"/>
          <w:sz w:val="22"/>
          <w:szCs w:val="22"/>
        </w:rPr>
      </w:pPr>
      <w:r w:rsidRPr="00A606D5">
        <w:rPr>
          <w:rFonts w:ascii="Cambria" w:hAnsi="Cambria"/>
          <w:sz w:val="22"/>
          <w:szCs w:val="22"/>
        </w:rPr>
        <w:t>Regional authorities and energy governance</w:t>
      </w:r>
    </w:p>
    <w:p w:rsidR="005A0DFD" w:rsidRPr="00A606D5" w:rsidRDefault="005A0DFD" w:rsidP="005A0DFD">
      <w:pPr>
        <w:ind w:left="360"/>
        <w:jc w:val="both"/>
        <w:rPr>
          <w:rFonts w:ascii="Cambria" w:hAnsi="Cambria"/>
          <w:i/>
          <w:sz w:val="22"/>
          <w:szCs w:val="22"/>
          <w:lang w:val="en-GB"/>
        </w:rPr>
      </w:pPr>
      <w:r w:rsidRPr="00A606D5">
        <w:rPr>
          <w:rFonts w:ascii="Cambria" w:hAnsi="Cambria"/>
          <w:i/>
          <w:sz w:val="22"/>
          <w:szCs w:val="22"/>
          <w:lang w:val="en-GB"/>
        </w:rPr>
        <w:t xml:space="preserve">K. </w:t>
      </w:r>
      <w:proofErr w:type="spellStart"/>
      <w:r w:rsidRPr="00A606D5">
        <w:rPr>
          <w:rFonts w:ascii="Cambria" w:hAnsi="Cambria"/>
          <w:i/>
          <w:sz w:val="22"/>
          <w:szCs w:val="22"/>
          <w:lang w:val="en-GB"/>
        </w:rPr>
        <w:t>Herlender</w:t>
      </w:r>
      <w:proofErr w:type="spellEnd"/>
      <w:r w:rsidRPr="00A606D5">
        <w:rPr>
          <w:rFonts w:ascii="Cambria" w:hAnsi="Cambria"/>
          <w:i/>
          <w:sz w:val="22"/>
          <w:szCs w:val="22"/>
          <w:lang w:val="en-GB"/>
        </w:rPr>
        <w:t>, Director of the Regional Energy Security Centre</w:t>
      </w:r>
    </w:p>
    <w:p w:rsidR="005A0DFD" w:rsidRPr="00A606D5" w:rsidRDefault="005A0DFD" w:rsidP="005A0DFD">
      <w:pPr>
        <w:ind w:left="360"/>
        <w:jc w:val="both"/>
        <w:rPr>
          <w:rFonts w:ascii="Cambria" w:hAnsi="Cambria"/>
          <w:i/>
          <w:sz w:val="22"/>
          <w:szCs w:val="22"/>
          <w:lang w:val="en-GB"/>
        </w:rPr>
      </w:pPr>
    </w:p>
    <w:p w:rsidR="005A0DFD" w:rsidRPr="00A606D5" w:rsidRDefault="005A0DFD" w:rsidP="005A0DFD">
      <w:pPr>
        <w:numPr>
          <w:ilvl w:val="0"/>
          <w:numId w:val="1"/>
        </w:numPr>
        <w:jc w:val="both"/>
        <w:rPr>
          <w:rFonts w:ascii="Cambria" w:hAnsi="Cambria"/>
          <w:sz w:val="22"/>
          <w:szCs w:val="22"/>
          <w:lang w:val="en-GB"/>
        </w:rPr>
      </w:pPr>
      <w:r w:rsidRPr="00A606D5">
        <w:rPr>
          <w:rFonts w:ascii="Cambria" w:hAnsi="Cambria"/>
          <w:sz w:val="22"/>
          <w:szCs w:val="22"/>
          <w:lang w:val="en-GB"/>
        </w:rPr>
        <w:t xml:space="preserve">Non-state actors (energy companies) and market maximizing </w:t>
      </w:r>
    </w:p>
    <w:p w:rsidR="005A0DFD" w:rsidRPr="00A606D5" w:rsidRDefault="005A0DFD" w:rsidP="005A0DFD">
      <w:pPr>
        <w:ind w:left="360"/>
        <w:jc w:val="both"/>
        <w:rPr>
          <w:rFonts w:ascii="Cambria" w:hAnsi="Cambria"/>
          <w:sz w:val="22"/>
          <w:szCs w:val="22"/>
          <w:lang w:val="en-GB"/>
        </w:rPr>
      </w:pPr>
      <w:proofErr w:type="spellStart"/>
      <w:r w:rsidRPr="00A606D5">
        <w:rPr>
          <w:rFonts w:ascii="Cambria" w:hAnsi="Cambria"/>
          <w:i/>
          <w:sz w:val="22"/>
          <w:szCs w:val="22"/>
          <w:lang w:val="en-GB"/>
        </w:rPr>
        <w:t>PGNiG</w:t>
      </w:r>
      <w:proofErr w:type="spellEnd"/>
      <w:r w:rsidRPr="00A606D5">
        <w:rPr>
          <w:rFonts w:ascii="Cambria" w:hAnsi="Cambria"/>
          <w:i/>
          <w:sz w:val="22"/>
          <w:szCs w:val="22"/>
          <w:lang w:val="en-GB"/>
        </w:rPr>
        <w:t>/KGHM</w:t>
      </w:r>
    </w:p>
    <w:p w:rsidR="005A0DFD" w:rsidRPr="00A606D5" w:rsidRDefault="005A0DFD" w:rsidP="005A0DFD">
      <w:pPr>
        <w:ind w:left="360"/>
        <w:jc w:val="both"/>
        <w:rPr>
          <w:rFonts w:ascii="Cambria" w:hAnsi="Cambria"/>
          <w:sz w:val="22"/>
          <w:szCs w:val="22"/>
          <w:lang w:val="en-GB"/>
        </w:rPr>
      </w:pPr>
    </w:p>
    <w:p w:rsidR="005A0DFD" w:rsidRPr="00A606D5" w:rsidRDefault="005A0DFD" w:rsidP="005A0DFD">
      <w:pPr>
        <w:jc w:val="both"/>
        <w:rPr>
          <w:rStyle w:val="a4"/>
          <w:rFonts w:ascii="Cambria" w:hAnsi="Cambria"/>
          <w:bCs w:val="0"/>
          <w:sz w:val="22"/>
          <w:szCs w:val="22"/>
          <w:lang w:val="en-GB"/>
        </w:rPr>
      </w:pPr>
    </w:p>
    <w:p w:rsidR="005A0DFD" w:rsidRPr="00A606D5" w:rsidRDefault="005A0DFD" w:rsidP="005A0DFD">
      <w:pPr>
        <w:jc w:val="both"/>
        <w:rPr>
          <w:rStyle w:val="a4"/>
          <w:rFonts w:ascii="Cambria" w:hAnsi="Cambria"/>
          <w:bCs w:val="0"/>
          <w:sz w:val="22"/>
          <w:szCs w:val="22"/>
          <w:lang w:val="en-GB"/>
        </w:rPr>
      </w:pPr>
    </w:p>
    <w:p w:rsidR="005A0DFD" w:rsidRPr="00A606D5" w:rsidRDefault="005A0DFD" w:rsidP="005A0DFD">
      <w:pPr>
        <w:jc w:val="both"/>
        <w:rPr>
          <w:rStyle w:val="a4"/>
          <w:rFonts w:ascii="Cambria" w:hAnsi="Cambria"/>
          <w:bCs w:val="0"/>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11:30-13:00  Energy governance in national contexts: competing paradigms </w:t>
      </w:r>
    </w:p>
    <w:p w:rsidR="005A0DFD" w:rsidRPr="00A606D5" w:rsidRDefault="005A0DFD" w:rsidP="005A0DFD">
      <w:pPr>
        <w:jc w:val="both"/>
        <w:rPr>
          <w:rFonts w:ascii="Cambria" w:hAnsi="Cambria"/>
          <w:b/>
          <w:sz w:val="22"/>
          <w:szCs w:val="22"/>
          <w:lang w:val="en-GB"/>
        </w:rPr>
      </w:pPr>
    </w:p>
    <w:p w:rsidR="005A0DFD" w:rsidRPr="00A606D5" w:rsidRDefault="005A0DFD" w:rsidP="005A0DFD">
      <w:pPr>
        <w:ind w:firstLine="720"/>
        <w:jc w:val="both"/>
        <w:rPr>
          <w:rFonts w:ascii="Cambria" w:hAnsi="Cambria"/>
          <w:sz w:val="22"/>
          <w:szCs w:val="22"/>
          <w:lang w:val="en-GB"/>
        </w:rPr>
      </w:pPr>
      <w:r w:rsidRPr="00A606D5">
        <w:rPr>
          <w:rFonts w:ascii="Cambria" w:hAnsi="Cambria"/>
          <w:sz w:val="22"/>
          <w:szCs w:val="22"/>
          <w:lang w:val="en-GB"/>
        </w:rPr>
        <w:t>Like almost no other sector, energy reflects changing paradigms. Following a statist approach in which energy services were subject to public provision and administered by state companies, the free market paradigm took over in the 1980s and 1990s, making energy subject to private provision instead. More recently, the world has witnessed a new era of interventionism.</w:t>
      </w:r>
    </w:p>
    <w:p w:rsidR="005A0DFD" w:rsidRPr="00A606D5" w:rsidRDefault="005A0DFD" w:rsidP="005A0DFD">
      <w:pPr>
        <w:ind w:firstLine="720"/>
        <w:jc w:val="both"/>
        <w:rPr>
          <w:rFonts w:ascii="Cambria" w:hAnsi="Cambria"/>
          <w:sz w:val="22"/>
          <w:szCs w:val="22"/>
          <w:lang w:val="en-GB"/>
        </w:rPr>
      </w:pPr>
      <w:r w:rsidRPr="00A606D5">
        <w:rPr>
          <w:rFonts w:ascii="Cambria" w:hAnsi="Cambria"/>
          <w:sz w:val="22"/>
          <w:szCs w:val="22"/>
          <w:lang w:val="en-GB"/>
        </w:rPr>
        <w:lastRenderedPageBreak/>
        <w:t xml:space="preserve">This session will be built on a discussion between various paradigms of energy policy governance. The first one perceives energy as a commodity which provision should be organized by the market. The second one attributes the energy governance function to the state. Yet another point of view is that energy governance should be differentiated and shared between the state and the market. </w:t>
      </w:r>
    </w:p>
    <w:p w:rsidR="005A0DFD" w:rsidRPr="00A606D5" w:rsidRDefault="005A0DFD" w:rsidP="005A0DFD">
      <w:pPr>
        <w:ind w:firstLine="230"/>
        <w:jc w:val="both"/>
        <w:rPr>
          <w:rFonts w:ascii="Cambria" w:hAnsi="Cambria"/>
          <w:sz w:val="22"/>
          <w:szCs w:val="22"/>
          <w:lang w:val="en-GB"/>
        </w:rPr>
      </w:pPr>
      <w:r w:rsidRPr="00A606D5">
        <w:rPr>
          <w:rFonts w:ascii="Cambria" w:hAnsi="Cambria"/>
          <w:sz w:val="22"/>
          <w:szCs w:val="22"/>
          <w:lang w:val="en-GB"/>
        </w:rPr>
        <w:t xml:space="preserve">Discussing these paradigms matters as they might provide crucial policy prescriptions and are help establishing the efficient system of rule-setting. </w:t>
      </w:r>
    </w:p>
    <w:p w:rsidR="005A0DFD" w:rsidRPr="00A606D5" w:rsidRDefault="005A0DFD" w:rsidP="005A0DFD">
      <w:pPr>
        <w:jc w:val="both"/>
        <w:rPr>
          <w:rFonts w:ascii="Cambria" w:hAnsi="Cambria"/>
          <w:b/>
          <w:sz w:val="22"/>
          <w:szCs w:val="22"/>
          <w:lang w:val="en-GB"/>
        </w:rPr>
      </w:pPr>
    </w:p>
    <w:p w:rsidR="005A0DFD" w:rsidRPr="00A606D5" w:rsidRDefault="005A0DFD" w:rsidP="005A0DFD">
      <w:pPr>
        <w:numPr>
          <w:ilvl w:val="0"/>
          <w:numId w:val="2"/>
        </w:numPr>
        <w:jc w:val="both"/>
        <w:rPr>
          <w:rFonts w:ascii="Cambria" w:hAnsi="Cambria"/>
          <w:i/>
          <w:sz w:val="22"/>
          <w:szCs w:val="22"/>
          <w:lang w:val="en-GB"/>
        </w:rPr>
      </w:pPr>
      <w:r w:rsidRPr="00A606D5">
        <w:rPr>
          <w:rFonts w:ascii="Cambria" w:hAnsi="Cambria"/>
          <w:i/>
          <w:sz w:val="22"/>
          <w:szCs w:val="22"/>
          <w:lang w:val="en-GB"/>
        </w:rPr>
        <w:t xml:space="preserve">Perspective of the </w:t>
      </w:r>
      <w:smartTag w:uri="urn:schemas-microsoft-com:office:smarttags" w:element="place">
        <w:smartTag w:uri="urn:schemas-microsoft-com:office:smarttags" w:element="PlaceName">
          <w:r w:rsidRPr="00A606D5">
            <w:rPr>
              <w:rFonts w:ascii="Cambria" w:hAnsi="Cambria"/>
              <w:i/>
              <w:sz w:val="22"/>
              <w:szCs w:val="22"/>
              <w:lang w:val="en-GB"/>
            </w:rPr>
            <w:t>Czech</w:t>
          </w:r>
        </w:smartTag>
        <w:r w:rsidRPr="00A606D5">
          <w:rPr>
            <w:rFonts w:ascii="Cambria" w:hAnsi="Cambria"/>
            <w:i/>
            <w:sz w:val="22"/>
            <w:szCs w:val="22"/>
            <w:lang w:val="en-GB"/>
          </w:rPr>
          <w:t xml:space="preserve"> </w:t>
        </w:r>
        <w:smartTag w:uri="urn:schemas-microsoft-com:office:smarttags" w:element="PlaceType">
          <w:r w:rsidRPr="00A606D5">
            <w:rPr>
              <w:rFonts w:ascii="Cambria" w:hAnsi="Cambria"/>
              <w:i/>
              <w:sz w:val="22"/>
              <w:szCs w:val="22"/>
              <w:lang w:val="en-GB"/>
            </w:rPr>
            <w:t>Republic</w:t>
          </w:r>
        </w:smartTag>
      </w:smartTag>
      <w:r w:rsidRPr="00A606D5">
        <w:rPr>
          <w:rFonts w:ascii="Cambria" w:hAnsi="Cambria"/>
          <w:i/>
          <w:sz w:val="22"/>
          <w:szCs w:val="22"/>
          <w:lang w:val="en-GB"/>
        </w:rPr>
        <w:t xml:space="preserve"> </w:t>
      </w:r>
    </w:p>
    <w:p w:rsidR="005A0DFD" w:rsidRPr="00A606D5" w:rsidRDefault="005A0DFD" w:rsidP="005A0DFD">
      <w:pPr>
        <w:jc w:val="both"/>
        <w:rPr>
          <w:rFonts w:ascii="Cambria" w:hAnsi="Cambria"/>
          <w:sz w:val="22"/>
          <w:szCs w:val="22"/>
        </w:rPr>
      </w:pPr>
      <w:r w:rsidRPr="00A606D5">
        <w:rPr>
          <w:rFonts w:ascii="Cambria" w:hAnsi="Cambria"/>
          <w:sz w:val="22"/>
          <w:szCs w:val="22"/>
          <w:lang w:val="en-GB"/>
        </w:rPr>
        <w:t xml:space="preserve">   </w:t>
      </w:r>
      <w:proofErr w:type="spellStart"/>
      <w:r w:rsidRPr="00A606D5">
        <w:rPr>
          <w:rFonts w:ascii="Cambria" w:hAnsi="Cambria"/>
          <w:sz w:val="22"/>
          <w:szCs w:val="22"/>
          <w:lang w:val="en-GB"/>
        </w:rPr>
        <w:t>Filip</w:t>
      </w:r>
      <w:proofErr w:type="spellEnd"/>
      <w:r w:rsidRPr="00A606D5">
        <w:rPr>
          <w:rFonts w:ascii="Cambria" w:hAnsi="Cambria"/>
          <w:sz w:val="22"/>
          <w:szCs w:val="22"/>
          <w:lang w:val="en-GB"/>
        </w:rPr>
        <w:t xml:space="preserve"> </w:t>
      </w:r>
      <w:proofErr w:type="spellStart"/>
      <w:r w:rsidRPr="00A606D5">
        <w:rPr>
          <w:rFonts w:ascii="Cambria" w:hAnsi="Cambria"/>
          <w:sz w:val="22"/>
          <w:szCs w:val="22"/>
          <w:lang w:val="en-GB"/>
        </w:rPr>
        <w:t>Cernoch</w:t>
      </w:r>
      <w:proofErr w:type="spellEnd"/>
      <w:r w:rsidRPr="00A606D5">
        <w:rPr>
          <w:rFonts w:ascii="Cambria" w:hAnsi="Cambria"/>
          <w:sz w:val="22"/>
          <w:szCs w:val="22"/>
          <w:lang w:val="en-GB"/>
        </w:rPr>
        <w:t xml:space="preserve">, </w:t>
      </w:r>
      <w:smartTag w:uri="urn:schemas-microsoft-com:office:smarttags" w:element="place">
        <w:smartTag w:uri="urn:schemas-microsoft-com:office:smarttags" w:element="PlaceName">
          <w:r w:rsidRPr="00A606D5">
            <w:rPr>
              <w:rFonts w:ascii="Cambria" w:hAnsi="Cambria"/>
              <w:sz w:val="22"/>
              <w:szCs w:val="22"/>
            </w:rPr>
            <w:t>Masaryk</w:t>
          </w:r>
        </w:smartTag>
        <w:r w:rsidRPr="00A606D5">
          <w:rPr>
            <w:rFonts w:ascii="Cambria" w:hAnsi="Cambria"/>
            <w:sz w:val="22"/>
            <w:szCs w:val="22"/>
          </w:rPr>
          <w:t xml:space="preserve"> </w:t>
        </w:r>
        <w:smartTag w:uri="urn:schemas-microsoft-com:office:smarttags" w:element="PlaceType">
          <w:r w:rsidRPr="00A606D5">
            <w:rPr>
              <w:rFonts w:ascii="Cambria" w:hAnsi="Cambria"/>
              <w:sz w:val="22"/>
              <w:szCs w:val="22"/>
            </w:rPr>
            <w:t>University</w:t>
          </w:r>
        </w:smartTag>
      </w:smartTag>
      <w:r w:rsidRPr="00A606D5">
        <w:rPr>
          <w:rFonts w:ascii="Cambria" w:hAnsi="Cambria"/>
          <w:sz w:val="22"/>
          <w:szCs w:val="22"/>
        </w:rPr>
        <w:t xml:space="preserve"> </w:t>
      </w:r>
    </w:p>
    <w:p w:rsidR="005A0DFD" w:rsidRPr="00A606D5" w:rsidRDefault="005A0DFD" w:rsidP="005A0DFD">
      <w:pPr>
        <w:ind w:firstLine="708"/>
        <w:jc w:val="both"/>
        <w:rPr>
          <w:rFonts w:ascii="Cambria" w:hAnsi="Cambria"/>
          <w:sz w:val="22"/>
          <w:szCs w:val="22"/>
        </w:rPr>
      </w:pPr>
    </w:p>
    <w:p w:rsidR="005A0DFD" w:rsidRPr="00A606D5" w:rsidRDefault="005A0DFD" w:rsidP="005A0DFD">
      <w:pPr>
        <w:numPr>
          <w:ilvl w:val="0"/>
          <w:numId w:val="2"/>
        </w:numPr>
        <w:jc w:val="both"/>
        <w:rPr>
          <w:rFonts w:ascii="Cambria" w:hAnsi="Cambria"/>
          <w:i/>
          <w:sz w:val="22"/>
          <w:szCs w:val="22"/>
          <w:lang w:val="en-GB"/>
        </w:rPr>
      </w:pPr>
      <w:r w:rsidRPr="00A606D5">
        <w:rPr>
          <w:rFonts w:ascii="Cambria" w:hAnsi="Cambria"/>
          <w:i/>
          <w:sz w:val="22"/>
          <w:szCs w:val="22"/>
          <w:lang w:val="en-GB"/>
        </w:rPr>
        <w:t xml:space="preserve">Russian point of view </w:t>
      </w:r>
    </w:p>
    <w:p w:rsidR="005A0DFD" w:rsidRPr="00A606D5" w:rsidRDefault="005A0DFD" w:rsidP="005A0DFD">
      <w:pPr>
        <w:jc w:val="both"/>
        <w:rPr>
          <w:rFonts w:ascii="Cambria" w:hAnsi="Cambria"/>
          <w:sz w:val="22"/>
          <w:szCs w:val="22"/>
        </w:rPr>
      </w:pPr>
      <w:r w:rsidRPr="00A606D5">
        <w:rPr>
          <w:rFonts w:ascii="Cambria" w:hAnsi="Cambria"/>
          <w:sz w:val="22"/>
          <w:szCs w:val="22"/>
          <w:lang w:val="en-GB"/>
        </w:rPr>
        <w:t xml:space="preserve">   </w:t>
      </w:r>
      <w:r w:rsidRPr="00A606D5">
        <w:rPr>
          <w:rFonts w:ascii="Cambria" w:hAnsi="Cambria"/>
          <w:sz w:val="22"/>
          <w:szCs w:val="22"/>
        </w:rPr>
        <w:t>Saint Petersburg University</w:t>
      </w:r>
    </w:p>
    <w:p w:rsidR="005A0DFD" w:rsidRPr="00A606D5" w:rsidRDefault="005A0DFD" w:rsidP="005A0DFD">
      <w:pPr>
        <w:ind w:left="230"/>
        <w:jc w:val="both"/>
        <w:rPr>
          <w:rFonts w:ascii="Cambria" w:hAnsi="Cambria"/>
          <w:sz w:val="22"/>
          <w:szCs w:val="22"/>
        </w:rPr>
      </w:pPr>
    </w:p>
    <w:p w:rsidR="005A0DFD" w:rsidRPr="00A606D5" w:rsidRDefault="005A0DFD" w:rsidP="005A0DFD">
      <w:pPr>
        <w:numPr>
          <w:ilvl w:val="0"/>
          <w:numId w:val="2"/>
        </w:numPr>
        <w:jc w:val="both"/>
        <w:rPr>
          <w:rFonts w:ascii="Cambria" w:hAnsi="Cambria"/>
          <w:i/>
          <w:sz w:val="22"/>
          <w:szCs w:val="22"/>
        </w:rPr>
      </w:pPr>
      <w:r w:rsidRPr="00A606D5">
        <w:rPr>
          <w:rFonts w:ascii="Cambria" w:hAnsi="Cambria"/>
          <w:i/>
          <w:sz w:val="22"/>
          <w:szCs w:val="22"/>
        </w:rPr>
        <w:t xml:space="preserve">Lithuanian energy policy </w:t>
      </w:r>
    </w:p>
    <w:p w:rsidR="005A0DFD" w:rsidRPr="00A606D5" w:rsidRDefault="005A0DFD" w:rsidP="005A0DFD">
      <w:pPr>
        <w:ind w:left="230"/>
        <w:jc w:val="both"/>
        <w:rPr>
          <w:rFonts w:ascii="Cambria" w:hAnsi="Cambria"/>
          <w:sz w:val="22"/>
          <w:szCs w:val="22"/>
        </w:rPr>
      </w:pPr>
      <w:r w:rsidRPr="00A606D5">
        <w:rPr>
          <w:rFonts w:ascii="Cambria" w:hAnsi="Cambria"/>
          <w:sz w:val="22"/>
          <w:szCs w:val="22"/>
        </w:rPr>
        <w:t xml:space="preserve">Romeris University </w:t>
      </w:r>
    </w:p>
    <w:p w:rsidR="005A0DFD" w:rsidRPr="00A606D5" w:rsidRDefault="005A0DFD" w:rsidP="005A0DFD">
      <w:pPr>
        <w:ind w:left="230"/>
        <w:jc w:val="both"/>
        <w:rPr>
          <w:rFonts w:ascii="Cambria" w:hAnsi="Cambria"/>
          <w:sz w:val="22"/>
          <w:szCs w:val="22"/>
        </w:rPr>
      </w:pPr>
    </w:p>
    <w:p w:rsidR="005A0DFD" w:rsidRPr="00A606D5" w:rsidRDefault="005A0DFD" w:rsidP="005A0DFD">
      <w:pPr>
        <w:numPr>
          <w:ilvl w:val="0"/>
          <w:numId w:val="2"/>
        </w:numPr>
        <w:jc w:val="both"/>
        <w:rPr>
          <w:rFonts w:ascii="Cambria" w:hAnsi="Cambria"/>
          <w:i/>
          <w:sz w:val="22"/>
          <w:szCs w:val="22"/>
          <w:lang w:val="en-GB"/>
        </w:rPr>
      </w:pPr>
      <w:smartTag w:uri="urn:schemas-microsoft-com:office:smarttags" w:element="country-region">
        <w:smartTag w:uri="urn:schemas-microsoft-com:office:smarttags" w:element="place">
          <w:r w:rsidRPr="00A606D5">
            <w:rPr>
              <w:rFonts w:ascii="Cambria" w:hAnsi="Cambria"/>
              <w:i/>
              <w:sz w:val="22"/>
              <w:szCs w:val="22"/>
              <w:lang w:val="en-GB"/>
            </w:rPr>
            <w:t>Poland</w:t>
          </w:r>
        </w:smartTag>
      </w:smartTag>
      <w:r w:rsidRPr="00A606D5">
        <w:rPr>
          <w:rFonts w:ascii="Cambria" w:hAnsi="Cambria"/>
          <w:i/>
          <w:sz w:val="22"/>
          <w:szCs w:val="22"/>
          <w:lang w:val="en-GB"/>
        </w:rPr>
        <w:t xml:space="preserve"> and energy policy </w:t>
      </w:r>
    </w:p>
    <w:p w:rsidR="005A0DFD" w:rsidRPr="00A606D5" w:rsidRDefault="005A0DFD" w:rsidP="005A0DFD">
      <w:pPr>
        <w:ind w:left="230"/>
        <w:jc w:val="both"/>
        <w:rPr>
          <w:rFonts w:ascii="Cambria" w:hAnsi="Cambria"/>
          <w:sz w:val="22"/>
          <w:szCs w:val="22"/>
          <w:lang w:val="en-GB"/>
        </w:rPr>
      </w:pPr>
      <w:proofErr w:type="spellStart"/>
      <w:r w:rsidRPr="00A606D5">
        <w:rPr>
          <w:rFonts w:ascii="Cambria" w:hAnsi="Cambria"/>
          <w:sz w:val="22"/>
          <w:szCs w:val="22"/>
          <w:lang w:val="en-GB"/>
        </w:rPr>
        <w:t>Domnik</w:t>
      </w:r>
      <w:proofErr w:type="spellEnd"/>
      <w:r w:rsidRPr="00A606D5">
        <w:rPr>
          <w:rFonts w:ascii="Cambria" w:hAnsi="Cambria"/>
          <w:sz w:val="22"/>
          <w:szCs w:val="22"/>
          <w:lang w:val="en-GB"/>
        </w:rPr>
        <w:t xml:space="preserve"> </w:t>
      </w:r>
      <w:proofErr w:type="spellStart"/>
      <w:r w:rsidRPr="00A606D5">
        <w:rPr>
          <w:rFonts w:ascii="Cambria" w:hAnsi="Cambria"/>
          <w:sz w:val="22"/>
          <w:szCs w:val="22"/>
          <w:lang w:val="en-GB"/>
        </w:rPr>
        <w:t>Smyrgała</w:t>
      </w:r>
      <w:proofErr w:type="spellEnd"/>
      <w:r w:rsidRPr="00A606D5">
        <w:rPr>
          <w:rFonts w:ascii="Cambria" w:hAnsi="Cambria"/>
          <w:sz w:val="22"/>
          <w:szCs w:val="22"/>
          <w:lang w:val="en-GB"/>
        </w:rPr>
        <w:t xml:space="preserve">, Collegium </w:t>
      </w:r>
      <w:proofErr w:type="spellStart"/>
      <w:r w:rsidRPr="00A606D5">
        <w:rPr>
          <w:rFonts w:ascii="Cambria" w:hAnsi="Cambria"/>
          <w:sz w:val="22"/>
          <w:szCs w:val="22"/>
          <w:lang w:val="en-GB"/>
        </w:rPr>
        <w:t>Civitas</w:t>
      </w:r>
      <w:proofErr w:type="spellEnd"/>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13:00 - 14:00 Lunch   </w:t>
      </w: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14:00-16:00 Panel sessions </w:t>
      </w: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Panel I: Actors, resources and interests in climate and energy policy </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Panel Chair: </w:t>
      </w:r>
      <w:proofErr w:type="spellStart"/>
      <w:r w:rsidRPr="00A606D5">
        <w:rPr>
          <w:rFonts w:ascii="Cambria" w:hAnsi="Cambria"/>
          <w:sz w:val="22"/>
          <w:szCs w:val="22"/>
          <w:lang w:val="en-GB"/>
        </w:rPr>
        <w:t>Dominik</w:t>
      </w:r>
      <w:proofErr w:type="spellEnd"/>
      <w:r w:rsidRPr="00A606D5">
        <w:rPr>
          <w:rFonts w:ascii="Cambria" w:hAnsi="Cambria"/>
          <w:sz w:val="22"/>
          <w:szCs w:val="22"/>
          <w:lang w:val="en-GB"/>
        </w:rPr>
        <w:t xml:space="preserve"> </w:t>
      </w:r>
      <w:proofErr w:type="spellStart"/>
      <w:r w:rsidRPr="00A606D5">
        <w:rPr>
          <w:rFonts w:ascii="Cambria" w:hAnsi="Cambria"/>
          <w:sz w:val="22"/>
          <w:szCs w:val="22"/>
          <w:lang w:val="en-GB"/>
        </w:rPr>
        <w:t>Smyrgała</w:t>
      </w:r>
      <w:proofErr w:type="spellEnd"/>
    </w:p>
    <w:p w:rsidR="005A0DFD" w:rsidRPr="00A606D5" w:rsidRDefault="005A0DFD" w:rsidP="005A0DFD">
      <w:pPr>
        <w:jc w:val="both"/>
        <w:rPr>
          <w:rFonts w:ascii="Cambria" w:hAnsi="Cambria"/>
          <w:sz w:val="22"/>
          <w:szCs w:val="22"/>
          <w:lang w:val="en-GB"/>
        </w:rPr>
      </w:pPr>
      <w:proofErr w:type="spellStart"/>
      <w:r w:rsidRPr="00A606D5">
        <w:rPr>
          <w:rFonts w:ascii="Cambria" w:hAnsi="Cambria"/>
          <w:sz w:val="22"/>
          <w:szCs w:val="22"/>
          <w:lang w:val="en-GB"/>
        </w:rPr>
        <w:t>Disscutant</w:t>
      </w:r>
      <w:proofErr w:type="spellEnd"/>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4 -5 presentations </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b/>
          <w:sz w:val="22"/>
          <w:szCs w:val="22"/>
          <w:lang w:val="en-GB"/>
        </w:rPr>
        <w:t>Panel II: Energy and climate in the framework of Europe 2020 Strategy</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Panel chair:  Karolina </w:t>
      </w:r>
      <w:proofErr w:type="spellStart"/>
      <w:r w:rsidRPr="00A606D5">
        <w:rPr>
          <w:rFonts w:ascii="Cambria" w:hAnsi="Cambria"/>
          <w:sz w:val="22"/>
          <w:szCs w:val="22"/>
          <w:lang w:val="en-GB"/>
        </w:rPr>
        <w:t>Borońska</w:t>
      </w:r>
      <w:proofErr w:type="spellEnd"/>
    </w:p>
    <w:p w:rsidR="005A0DFD" w:rsidRPr="00A606D5" w:rsidRDefault="005A0DFD" w:rsidP="005A0DFD">
      <w:pPr>
        <w:jc w:val="both"/>
        <w:rPr>
          <w:rFonts w:ascii="Cambria" w:hAnsi="Cambria"/>
          <w:sz w:val="22"/>
          <w:szCs w:val="22"/>
          <w:lang w:val="en-GB"/>
        </w:rPr>
      </w:pPr>
      <w:proofErr w:type="spellStart"/>
      <w:r w:rsidRPr="00A606D5">
        <w:rPr>
          <w:rFonts w:ascii="Cambria" w:hAnsi="Cambria"/>
          <w:sz w:val="22"/>
          <w:szCs w:val="22"/>
          <w:lang w:val="en-GB"/>
        </w:rPr>
        <w:t>Disscutant</w:t>
      </w:r>
      <w:proofErr w:type="spellEnd"/>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4 -5 presentations </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b/>
          <w:sz w:val="22"/>
          <w:szCs w:val="22"/>
          <w:lang w:val="en-GB"/>
        </w:rPr>
        <w:t xml:space="preserve">Panel III: EU energy policy: legal frameworks and practical applications </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Panel chair: </w:t>
      </w:r>
      <w:proofErr w:type="spellStart"/>
      <w:r w:rsidRPr="00A606D5">
        <w:rPr>
          <w:rFonts w:ascii="Cambria" w:hAnsi="Cambria"/>
          <w:sz w:val="22"/>
          <w:szCs w:val="22"/>
          <w:lang w:val="en-GB"/>
        </w:rPr>
        <w:t>Leszek</w:t>
      </w:r>
      <w:proofErr w:type="spellEnd"/>
      <w:r w:rsidRPr="00A606D5">
        <w:rPr>
          <w:rFonts w:ascii="Cambria" w:hAnsi="Cambria"/>
          <w:sz w:val="22"/>
          <w:szCs w:val="22"/>
          <w:lang w:val="en-GB"/>
        </w:rPr>
        <w:t xml:space="preserve"> </w:t>
      </w:r>
      <w:proofErr w:type="spellStart"/>
      <w:r w:rsidRPr="00A606D5">
        <w:rPr>
          <w:rFonts w:ascii="Cambria" w:hAnsi="Cambria"/>
          <w:sz w:val="22"/>
          <w:szCs w:val="22"/>
          <w:lang w:val="en-GB"/>
        </w:rPr>
        <w:t>Kwieciński</w:t>
      </w:r>
      <w:proofErr w:type="spellEnd"/>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proofErr w:type="spellStart"/>
      <w:r w:rsidRPr="00A606D5">
        <w:rPr>
          <w:rFonts w:ascii="Cambria" w:hAnsi="Cambria"/>
          <w:sz w:val="22"/>
          <w:szCs w:val="22"/>
          <w:lang w:val="en-GB"/>
        </w:rPr>
        <w:t>Disscutant</w:t>
      </w:r>
      <w:proofErr w:type="spellEnd"/>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4 -5 presentations</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16:15 -18:00 Round table: </w:t>
      </w:r>
    </w:p>
    <w:p w:rsidR="005A0DFD" w:rsidRPr="00A606D5" w:rsidRDefault="005A0DFD" w:rsidP="005A0DFD">
      <w:pPr>
        <w:jc w:val="both"/>
        <w:rPr>
          <w:rFonts w:ascii="Cambria" w:hAnsi="Cambria"/>
          <w:b/>
          <w:sz w:val="22"/>
          <w:szCs w:val="22"/>
          <w:lang w:val="en-GB"/>
        </w:rPr>
      </w:pPr>
      <w:r w:rsidRPr="00A606D5">
        <w:rPr>
          <w:rFonts w:ascii="Cambria" w:hAnsi="Cambria"/>
          <w:b/>
          <w:sz w:val="22"/>
          <w:szCs w:val="22"/>
          <w:lang w:val="en-GB"/>
        </w:rPr>
        <w:t xml:space="preserve">Shale gas: the promise and risks of its exploration in </w:t>
      </w:r>
      <w:smartTag w:uri="urn:schemas-microsoft-com:office:smarttags" w:element="country-region">
        <w:smartTag w:uri="urn:schemas-microsoft-com:office:smarttags" w:element="place">
          <w:r w:rsidRPr="00A606D5">
            <w:rPr>
              <w:rFonts w:ascii="Cambria" w:hAnsi="Cambria"/>
              <w:b/>
              <w:sz w:val="22"/>
              <w:szCs w:val="22"/>
              <w:lang w:val="en-GB"/>
            </w:rPr>
            <w:t>Poland</w:t>
          </w:r>
        </w:smartTag>
      </w:smartTag>
      <w:r w:rsidRPr="00A606D5">
        <w:rPr>
          <w:rFonts w:ascii="Cambria" w:hAnsi="Cambria"/>
          <w:b/>
          <w:sz w:val="22"/>
          <w:szCs w:val="22"/>
          <w:lang w:val="en-GB"/>
        </w:rPr>
        <w:t>.</w:t>
      </w: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Lane Energy Poland, an exploration company controlled by U.S. energy giant ConocoPhillips, announced on August 2013 that it has been extracting some </w:t>
      </w:r>
      <w:smartTag w:uri="urn:schemas-microsoft-com:office:smarttags" w:element="metricconverter">
        <w:smartTagPr>
          <w:attr w:name="ProductID" w:val="8,000 cubic meters"/>
        </w:smartTagPr>
        <w:r w:rsidRPr="00A606D5">
          <w:rPr>
            <w:rFonts w:ascii="Cambria" w:hAnsi="Cambria"/>
            <w:sz w:val="22"/>
            <w:szCs w:val="22"/>
            <w:lang w:val="en-GB"/>
          </w:rPr>
          <w:t>8,000 cubic meters</w:t>
        </w:r>
      </w:smartTag>
      <w:r w:rsidRPr="00A606D5">
        <w:rPr>
          <w:rFonts w:ascii="Cambria" w:hAnsi="Cambria"/>
          <w:sz w:val="22"/>
          <w:szCs w:val="22"/>
          <w:lang w:val="en-GB"/>
        </w:rPr>
        <w:t xml:space="preserve"> of shale gas per day at a test well in </w:t>
      </w:r>
      <w:r w:rsidRPr="00A606D5">
        <w:rPr>
          <w:rFonts w:ascii="Cambria" w:hAnsi="Cambria"/>
          <w:color w:val="000000"/>
          <w:sz w:val="22"/>
          <w:szCs w:val="22"/>
          <w:lang w:val="en-GB"/>
        </w:rPr>
        <w:t xml:space="preserve">northern </w:t>
      </w:r>
      <w:hyperlink r:id="rId5" w:tgtFrame="_blank" w:history="1">
        <w:r w:rsidRPr="00A606D5">
          <w:rPr>
            <w:rStyle w:val="a3"/>
            <w:rFonts w:ascii="Cambria" w:hAnsi="Cambria"/>
            <w:color w:val="000000"/>
            <w:sz w:val="22"/>
            <w:szCs w:val="22"/>
            <w:u w:val="none"/>
            <w:lang w:val="en-GB"/>
          </w:rPr>
          <w:t>Poland</w:t>
        </w:r>
      </w:hyperlink>
      <w:r w:rsidRPr="00A606D5">
        <w:rPr>
          <w:rFonts w:ascii="Cambria" w:hAnsi="Cambria"/>
          <w:color w:val="000000"/>
          <w:sz w:val="22"/>
          <w:szCs w:val="22"/>
          <w:lang w:val="en-GB"/>
        </w:rPr>
        <w:t xml:space="preserve"> since</w:t>
      </w:r>
      <w:r w:rsidRPr="00A606D5">
        <w:rPr>
          <w:rFonts w:ascii="Cambria" w:hAnsi="Cambria"/>
          <w:sz w:val="22"/>
          <w:szCs w:val="22"/>
          <w:lang w:val="en-GB"/>
        </w:rPr>
        <w:t xml:space="preserve"> late July. While this is not significant enough to qualify for commercial production, it is the best result for shale gas extraction in </w:t>
      </w:r>
      <w:smartTag w:uri="urn:schemas-microsoft-com:office:smarttags" w:element="country-region">
        <w:smartTag w:uri="urn:schemas-microsoft-com:office:smarttags" w:element="place">
          <w:r w:rsidRPr="00A606D5">
            <w:rPr>
              <w:rFonts w:ascii="Cambria" w:hAnsi="Cambria"/>
              <w:sz w:val="22"/>
              <w:szCs w:val="22"/>
              <w:lang w:val="en-GB"/>
            </w:rPr>
            <w:t>Poland</w:t>
          </w:r>
        </w:smartTag>
      </w:smartTag>
      <w:r w:rsidRPr="00A606D5">
        <w:rPr>
          <w:rFonts w:ascii="Cambria" w:hAnsi="Cambria"/>
          <w:sz w:val="22"/>
          <w:szCs w:val="22"/>
          <w:lang w:val="en-GB"/>
        </w:rPr>
        <w:t xml:space="preserve"> to date. The announcement comes after three international firms left </w:t>
      </w:r>
      <w:smartTag w:uri="urn:schemas-microsoft-com:office:smarttags" w:element="country-region">
        <w:smartTag w:uri="urn:schemas-microsoft-com:office:smarttags" w:element="place">
          <w:r w:rsidRPr="00A606D5">
            <w:rPr>
              <w:rFonts w:ascii="Cambria" w:hAnsi="Cambria"/>
              <w:sz w:val="22"/>
              <w:szCs w:val="22"/>
              <w:lang w:val="en-GB"/>
            </w:rPr>
            <w:t>Poland</w:t>
          </w:r>
        </w:smartTag>
      </w:smartTag>
      <w:r w:rsidRPr="00A606D5">
        <w:rPr>
          <w:rFonts w:ascii="Cambria" w:hAnsi="Cambria"/>
          <w:sz w:val="22"/>
          <w:szCs w:val="22"/>
          <w:lang w:val="en-GB"/>
        </w:rPr>
        <w:t xml:space="preserve"> following disappointing drilling results and raises hopes that shale gas extraction in the country could regain momentum. However, significant regulatory, technological and infrastructural challenges remain. </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lastRenderedPageBreak/>
        <w:t xml:space="preserve">The aim of this round table is to take stock of the different, unbiased expert opinions and discuss the future of unconventional oil and gas development in </w:t>
      </w:r>
      <w:smartTag w:uri="urn:schemas-microsoft-com:office:smarttags" w:element="country-region">
        <w:smartTag w:uri="urn:schemas-microsoft-com:office:smarttags" w:element="place">
          <w:r w:rsidRPr="00A606D5">
            <w:rPr>
              <w:rFonts w:ascii="Cambria" w:hAnsi="Cambria"/>
              <w:sz w:val="22"/>
              <w:szCs w:val="22"/>
              <w:lang w:val="en-GB"/>
            </w:rPr>
            <w:t>Poland</w:t>
          </w:r>
        </w:smartTag>
      </w:smartTag>
      <w:r w:rsidRPr="00A606D5">
        <w:rPr>
          <w:rFonts w:ascii="Cambria" w:hAnsi="Cambria"/>
          <w:sz w:val="22"/>
          <w:szCs w:val="22"/>
          <w:lang w:val="en-GB"/>
        </w:rPr>
        <w:t xml:space="preserve">. The main questions addressed in the discussion are: </w:t>
      </w:r>
      <w:r w:rsidRPr="00A606D5">
        <w:rPr>
          <w:rFonts w:ascii="Cambria" w:hAnsi="Cambria"/>
          <w:i/>
          <w:sz w:val="22"/>
          <w:szCs w:val="22"/>
          <w:lang w:val="en-GB"/>
        </w:rPr>
        <w:t xml:space="preserve">Is the shale gas commercial exploitation feasible in </w:t>
      </w:r>
      <w:smartTag w:uri="urn:schemas-microsoft-com:office:smarttags" w:element="country-region">
        <w:smartTag w:uri="urn:schemas-microsoft-com:office:smarttags" w:element="place">
          <w:r w:rsidRPr="00A606D5">
            <w:rPr>
              <w:rFonts w:ascii="Cambria" w:hAnsi="Cambria"/>
              <w:i/>
              <w:sz w:val="22"/>
              <w:szCs w:val="22"/>
              <w:lang w:val="en-GB"/>
            </w:rPr>
            <w:t>Poland</w:t>
          </w:r>
        </w:smartTag>
      </w:smartTag>
      <w:r w:rsidRPr="00A606D5">
        <w:rPr>
          <w:rFonts w:ascii="Cambria" w:hAnsi="Cambria"/>
          <w:i/>
          <w:sz w:val="22"/>
          <w:szCs w:val="22"/>
          <w:lang w:val="en-GB"/>
        </w:rPr>
        <w:t xml:space="preserve"> today? What are the potential economic benefits and perils for the society? What legal, administrative and environmental measures should be undertaken to ensure the most optimal solution to the shale-gas question in </w:t>
      </w:r>
      <w:smartTag w:uri="urn:schemas-microsoft-com:office:smarttags" w:element="country-region">
        <w:smartTag w:uri="urn:schemas-microsoft-com:office:smarttags" w:element="place">
          <w:r w:rsidRPr="00A606D5">
            <w:rPr>
              <w:rFonts w:ascii="Cambria" w:hAnsi="Cambria"/>
              <w:i/>
              <w:sz w:val="22"/>
              <w:szCs w:val="22"/>
              <w:lang w:val="en-GB"/>
            </w:rPr>
            <w:t>Poland</w:t>
          </w:r>
        </w:smartTag>
      </w:smartTag>
      <w:r w:rsidRPr="00A606D5">
        <w:rPr>
          <w:rFonts w:ascii="Cambria" w:hAnsi="Cambria"/>
          <w:i/>
          <w:sz w:val="22"/>
          <w:szCs w:val="22"/>
          <w:lang w:val="en-GB"/>
        </w:rPr>
        <w:t>?</w:t>
      </w:r>
      <w:r w:rsidRPr="00A606D5">
        <w:rPr>
          <w:rFonts w:ascii="Cambria" w:hAnsi="Cambria"/>
          <w:sz w:val="22"/>
          <w:szCs w:val="22"/>
          <w:lang w:val="en-GB"/>
        </w:rPr>
        <w:t xml:space="preserve"> </w:t>
      </w:r>
    </w:p>
    <w:p w:rsidR="005A0DFD" w:rsidRPr="00A606D5" w:rsidRDefault="005A0DFD" w:rsidP="005A0DFD">
      <w:pPr>
        <w:jc w:val="both"/>
        <w:rPr>
          <w:rFonts w:ascii="Cambria" w:hAnsi="Cambria"/>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sz w:val="22"/>
          <w:szCs w:val="22"/>
          <w:lang w:val="en-GB"/>
        </w:rPr>
        <w:t xml:space="preserve"> (4-5speakers)</w:t>
      </w:r>
    </w:p>
    <w:p w:rsidR="005A0DFD" w:rsidRPr="00A606D5" w:rsidRDefault="005A0DFD" w:rsidP="005A0DFD">
      <w:pPr>
        <w:numPr>
          <w:ilvl w:val="0"/>
          <w:numId w:val="2"/>
        </w:numPr>
        <w:jc w:val="both"/>
        <w:rPr>
          <w:rFonts w:ascii="Cambria" w:hAnsi="Cambria"/>
          <w:sz w:val="22"/>
          <w:szCs w:val="22"/>
          <w:lang w:val="en-GB"/>
        </w:rPr>
      </w:pPr>
      <w:r w:rsidRPr="00A606D5">
        <w:rPr>
          <w:rFonts w:ascii="Cambria" w:hAnsi="Cambria"/>
          <w:sz w:val="22"/>
          <w:szCs w:val="22"/>
          <w:lang w:val="en-GB"/>
        </w:rPr>
        <w:t xml:space="preserve">Shale gas/energy company representative </w:t>
      </w:r>
    </w:p>
    <w:p w:rsidR="005A0DFD" w:rsidRPr="00A606D5" w:rsidRDefault="005A0DFD" w:rsidP="005A0DFD">
      <w:pPr>
        <w:numPr>
          <w:ilvl w:val="0"/>
          <w:numId w:val="2"/>
        </w:numPr>
        <w:jc w:val="both"/>
        <w:rPr>
          <w:rFonts w:ascii="Cambria" w:hAnsi="Cambria"/>
          <w:sz w:val="22"/>
          <w:szCs w:val="22"/>
          <w:lang w:val="en-GB"/>
        </w:rPr>
      </w:pPr>
      <w:r w:rsidRPr="00A606D5">
        <w:rPr>
          <w:rFonts w:ascii="Cambria" w:hAnsi="Cambria"/>
          <w:sz w:val="22"/>
          <w:szCs w:val="22"/>
          <w:lang w:val="en-GB"/>
        </w:rPr>
        <w:t>Environmentalist</w:t>
      </w:r>
    </w:p>
    <w:p w:rsidR="005A0DFD" w:rsidRPr="00A606D5" w:rsidRDefault="005A0DFD" w:rsidP="005A0DFD">
      <w:pPr>
        <w:numPr>
          <w:ilvl w:val="0"/>
          <w:numId w:val="2"/>
        </w:numPr>
        <w:jc w:val="both"/>
        <w:rPr>
          <w:rFonts w:ascii="Cambria" w:hAnsi="Cambria"/>
          <w:sz w:val="22"/>
          <w:szCs w:val="22"/>
          <w:lang w:val="en-GB"/>
        </w:rPr>
      </w:pPr>
      <w:r w:rsidRPr="00A606D5">
        <w:rPr>
          <w:rFonts w:ascii="Cambria" w:hAnsi="Cambria"/>
          <w:sz w:val="22"/>
          <w:szCs w:val="22"/>
          <w:lang w:val="en-GB"/>
        </w:rPr>
        <w:t xml:space="preserve">American/Canadian engineer experienced in shale gas exploitation </w:t>
      </w:r>
    </w:p>
    <w:p w:rsidR="005A0DFD" w:rsidRPr="00A606D5" w:rsidRDefault="005A0DFD" w:rsidP="005A0DFD">
      <w:pPr>
        <w:numPr>
          <w:ilvl w:val="0"/>
          <w:numId w:val="2"/>
        </w:numPr>
        <w:jc w:val="both"/>
        <w:rPr>
          <w:rFonts w:ascii="Cambria" w:hAnsi="Cambria"/>
          <w:sz w:val="22"/>
          <w:szCs w:val="22"/>
          <w:lang w:val="en-GB"/>
        </w:rPr>
      </w:pPr>
      <w:r w:rsidRPr="00A606D5">
        <w:rPr>
          <w:rFonts w:ascii="Cambria" w:hAnsi="Cambria"/>
          <w:sz w:val="22"/>
          <w:szCs w:val="22"/>
          <w:lang w:val="en-GB"/>
        </w:rPr>
        <w:t xml:space="preserve">Public Administration representative </w:t>
      </w: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b/>
          <w:sz w:val="22"/>
          <w:szCs w:val="22"/>
          <w:lang w:val="en-GB"/>
        </w:rPr>
      </w:pPr>
    </w:p>
    <w:p w:rsidR="005A0DFD" w:rsidRPr="00A606D5" w:rsidRDefault="005A0DFD" w:rsidP="005A0DFD">
      <w:pPr>
        <w:jc w:val="both"/>
        <w:rPr>
          <w:rFonts w:ascii="Cambria" w:hAnsi="Cambria"/>
          <w:sz w:val="22"/>
          <w:szCs w:val="22"/>
          <w:lang w:val="en-GB"/>
        </w:rPr>
      </w:pPr>
      <w:r w:rsidRPr="00A606D5">
        <w:rPr>
          <w:rFonts w:ascii="Cambria" w:hAnsi="Cambria"/>
          <w:b/>
          <w:sz w:val="22"/>
          <w:szCs w:val="22"/>
          <w:lang w:val="en-GB"/>
        </w:rPr>
        <w:t>18:00 Closing remarks and farewell</w:t>
      </w:r>
    </w:p>
    <w:p w:rsidR="005A0DFD" w:rsidRPr="00A606D5" w:rsidRDefault="005A0DFD" w:rsidP="005A0DFD">
      <w:pPr>
        <w:rPr>
          <w:rFonts w:ascii="Cambria" w:hAnsi="Cambria"/>
          <w:sz w:val="22"/>
          <w:szCs w:val="22"/>
          <w:lang w:val="en-GB"/>
        </w:rPr>
      </w:pPr>
    </w:p>
    <w:p w:rsidR="00995C63" w:rsidRPr="00A606D5" w:rsidRDefault="00995C63">
      <w:pPr>
        <w:rPr>
          <w:rFonts w:ascii="Cambria" w:hAnsi="Cambria"/>
          <w:lang w:val="en-GB"/>
        </w:rPr>
      </w:pPr>
    </w:p>
    <w:p w:rsidR="00A606D5" w:rsidRDefault="00A606D5">
      <w:pPr>
        <w:rPr>
          <w:rFonts w:ascii="Cambria" w:hAnsi="Cambria"/>
          <w:b/>
        </w:rPr>
      </w:pPr>
    </w:p>
    <w:p w:rsidR="00A606D5" w:rsidRPr="00A606D5" w:rsidRDefault="00A606D5">
      <w:pPr>
        <w:rPr>
          <w:rFonts w:ascii="Cambria" w:hAnsi="Cambria"/>
          <w:b/>
        </w:rPr>
      </w:pPr>
      <w:r w:rsidRPr="00A606D5">
        <w:rPr>
          <w:rFonts w:ascii="Cambria" w:hAnsi="Cambria"/>
          <w:b/>
        </w:rPr>
        <w:t xml:space="preserve">Contact person: </w:t>
      </w:r>
    </w:p>
    <w:p w:rsidR="00A606D5" w:rsidRPr="00A606D5" w:rsidRDefault="00A606D5">
      <w:pPr>
        <w:rPr>
          <w:rFonts w:ascii="Cambria" w:hAnsi="Cambria"/>
        </w:rPr>
      </w:pPr>
      <w:r w:rsidRPr="00A606D5">
        <w:rPr>
          <w:rFonts w:ascii="Cambria" w:hAnsi="Cambria"/>
        </w:rPr>
        <w:t xml:space="preserve">Karolina Borońska-Hryniewiecka, Ph. D. </w:t>
      </w:r>
    </w:p>
    <w:p w:rsidR="00A606D5" w:rsidRPr="00A606D5" w:rsidRDefault="00A606D5">
      <w:pPr>
        <w:rPr>
          <w:rFonts w:ascii="Cambria" w:hAnsi="Cambria"/>
          <w:lang w:val="it-IT"/>
        </w:rPr>
      </w:pPr>
      <w:r w:rsidRPr="00A606D5">
        <w:rPr>
          <w:rFonts w:ascii="Cambria" w:hAnsi="Cambria"/>
          <w:lang w:val="it-IT"/>
        </w:rPr>
        <w:t xml:space="preserve">e-mail: </w:t>
      </w:r>
      <w:hyperlink r:id="rId6" w:history="1">
        <w:r w:rsidRPr="00A606D5">
          <w:rPr>
            <w:rStyle w:val="a3"/>
            <w:rFonts w:ascii="Cambria" w:hAnsi="Cambria"/>
            <w:lang w:val="it-IT"/>
          </w:rPr>
          <w:t>karolina.boronska@uni.wroc.pl</w:t>
        </w:r>
      </w:hyperlink>
      <w:r w:rsidRPr="00A606D5">
        <w:rPr>
          <w:rFonts w:ascii="Cambria" w:hAnsi="Cambria"/>
          <w:lang w:val="it-IT"/>
        </w:rPr>
        <w:t xml:space="preserve"> </w:t>
      </w:r>
    </w:p>
    <w:sectPr w:rsidR="00A606D5" w:rsidRPr="00A606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180D"/>
    <w:multiLevelType w:val="hybridMultilevel"/>
    <w:tmpl w:val="A8B6D93E"/>
    <w:lvl w:ilvl="0" w:tplc="FCA84CC8">
      <w:start w:val="1"/>
      <w:numFmt w:val="bullet"/>
      <w:lvlText w:val=""/>
      <w:lvlJc w:val="left"/>
      <w:pPr>
        <w:tabs>
          <w:tab w:val="num" w:pos="590"/>
        </w:tabs>
        <w:ind w:left="780" w:hanging="55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5DF551AD"/>
    <w:multiLevelType w:val="hybridMultilevel"/>
    <w:tmpl w:val="434C09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124751D"/>
    <w:multiLevelType w:val="hybridMultilevel"/>
    <w:tmpl w:val="E68E62E4"/>
    <w:lvl w:ilvl="0" w:tplc="EBDE2F60">
      <w:start w:val="11"/>
      <w:numFmt w:val="bullet"/>
      <w:lvlText w:val="-"/>
      <w:lvlJc w:val="left"/>
      <w:pPr>
        <w:tabs>
          <w:tab w:val="num" w:pos="720"/>
        </w:tabs>
        <w:ind w:left="720" w:hanging="360"/>
      </w:pPr>
      <w:rPr>
        <w:rFonts w:ascii="Palatino Linotype" w:eastAsia="Times New Roman" w:hAnsi="Palatino Linotype" w:cs="Calibri"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A0DFD"/>
    <w:rsid w:val="000430FE"/>
    <w:rsid w:val="000F6E47"/>
    <w:rsid w:val="005A0DFD"/>
    <w:rsid w:val="00782A5B"/>
    <w:rsid w:val="00995C63"/>
    <w:rsid w:val="00A606D5"/>
    <w:rsid w:val="00E3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DFD"/>
    <w:rPr>
      <w:sz w:val="24"/>
      <w:szCs w:val="24"/>
      <w:lang w:val="pl-PL" w:eastAsia="pl-P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A0DFD"/>
    <w:rPr>
      <w:color w:val="0000FF"/>
      <w:u w:val="single"/>
    </w:rPr>
  </w:style>
  <w:style w:type="character" w:styleId="a4">
    <w:name w:val="Strong"/>
    <w:qFormat/>
    <w:rsid w:val="005A0D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olina.boronska@uni.wroc.pl" TargetMode="External"/><Relationship Id="rId5" Type="http://schemas.openxmlformats.org/officeDocument/2006/relationships/hyperlink" Target="http://www.naturalgaseurope.com/category/news-by-country/polan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CharactersWithSpaces>
  <SharedDoc>false</SharedDoc>
  <HLinks>
    <vt:vector size="12" baseType="variant">
      <vt:variant>
        <vt:i4>196664</vt:i4>
      </vt:variant>
      <vt:variant>
        <vt:i4>3</vt:i4>
      </vt:variant>
      <vt:variant>
        <vt:i4>0</vt:i4>
      </vt:variant>
      <vt:variant>
        <vt:i4>5</vt:i4>
      </vt:variant>
      <vt:variant>
        <vt:lpwstr>mailto:karolina.boronska@uni.wroc.pl</vt:lpwstr>
      </vt:variant>
      <vt:variant>
        <vt:lpwstr/>
      </vt:variant>
      <vt:variant>
        <vt:i4>7405670</vt:i4>
      </vt:variant>
      <vt:variant>
        <vt:i4>0</vt:i4>
      </vt:variant>
      <vt:variant>
        <vt:i4>0</vt:i4>
      </vt:variant>
      <vt:variant>
        <vt:i4>5</vt:i4>
      </vt:variant>
      <vt:variant>
        <vt:lpwstr>http://www.naturalgaseurope.com/category/news-by-country/poland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cp:lastModifiedBy>ws</cp:lastModifiedBy>
  <cp:revision>2</cp:revision>
  <dcterms:created xsi:type="dcterms:W3CDTF">2014-01-09T12:12:00Z</dcterms:created>
  <dcterms:modified xsi:type="dcterms:W3CDTF">2014-01-09T12:12:00Z</dcterms:modified>
</cp:coreProperties>
</file>