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BF4E7" w14:textId="18622158" w:rsidR="00AB368A" w:rsidRDefault="00B86421" w:rsidP="00A578B8">
      <w:pPr>
        <w:ind w:right="468" w:hanging="709"/>
        <w:jc w:val="both"/>
        <w:rPr>
          <w:rFonts w:ascii="Arial" w:hAnsi="Arial" w:cs="Arial"/>
          <w:sz w:val="20"/>
          <w:szCs w:val="20"/>
        </w:rPr>
      </w:pPr>
      <w:r w:rsidRPr="00A578B8">
        <w:rPr>
          <w:rFonts w:ascii="Helvetica" w:hAnsi="Helvetica" w:cs="Helvetica"/>
          <w:noProof/>
          <w:lang w:val="en-US"/>
        </w:rPr>
        <w:drawing>
          <wp:anchor distT="0" distB="0" distL="114300" distR="114300" simplePos="0" relativeHeight="251660288" behindDoc="0" locked="0" layoutInCell="1" allowOverlap="1" wp14:anchorId="5B79F1D4" wp14:editId="0263BE4C">
            <wp:simplePos x="0" y="0"/>
            <wp:positionH relativeFrom="column">
              <wp:posOffset>4572000</wp:posOffset>
            </wp:positionH>
            <wp:positionV relativeFrom="paragraph">
              <wp:posOffset>-342900</wp:posOffset>
            </wp:positionV>
            <wp:extent cx="914400" cy="914400"/>
            <wp:effectExtent l="0" t="0" r="0" b="0"/>
            <wp:wrapTight wrapText="bothSides">
              <wp:wrapPolygon edited="0">
                <wp:start x="0" y="0"/>
                <wp:lineTo x="0" y="21000"/>
                <wp:lineTo x="21000" y="21000"/>
                <wp:lineTo x="210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174">
        <w:rPr>
          <w:rFonts w:ascii="Arial" w:hAnsi="Arial" w:cs="Arial"/>
          <w:noProof/>
          <w:sz w:val="20"/>
          <w:szCs w:val="20"/>
          <w:lang w:val="en-US"/>
        </w:rPr>
        <w:drawing>
          <wp:anchor distT="0" distB="0" distL="114300" distR="114300" simplePos="0" relativeHeight="251661312" behindDoc="0" locked="0" layoutInCell="1" allowOverlap="1" wp14:anchorId="5FAD668A" wp14:editId="54723ED4">
            <wp:simplePos x="0" y="0"/>
            <wp:positionH relativeFrom="column">
              <wp:posOffset>-457200</wp:posOffset>
            </wp:positionH>
            <wp:positionV relativeFrom="paragraph">
              <wp:posOffset>-342900</wp:posOffset>
            </wp:positionV>
            <wp:extent cx="5268595" cy="878205"/>
            <wp:effectExtent l="0" t="0" r="0" b="0"/>
            <wp:wrapTight wrapText="bothSides">
              <wp:wrapPolygon edited="0">
                <wp:start x="0" y="0"/>
                <wp:lineTo x="0" y="5623"/>
                <wp:lineTo x="11455" y="10620"/>
                <wp:lineTo x="11559" y="13744"/>
                <wp:lineTo x="16661" y="13744"/>
                <wp:lineTo x="16766" y="11245"/>
                <wp:lineTo x="16349" y="10620"/>
                <wp:lineTo x="16037" y="10620"/>
                <wp:lineTo x="19369" y="1874"/>
                <wp:lineTo x="19369" y="0"/>
                <wp:lineTo x="0" y="0"/>
              </wp:wrapPolygon>
            </wp:wrapTight>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0-letter-title1eng.pdf"/>
                    <pic:cNvPicPr/>
                  </pic:nvPicPr>
                  <pic:blipFill>
                    <a:blip r:embed="rId10">
                      <a:extLst>
                        <a:ext uri="{28A0092B-C50C-407E-A947-70E740481C1C}">
                          <a14:useLocalDpi xmlns:a14="http://schemas.microsoft.com/office/drawing/2010/main" val="0"/>
                        </a:ext>
                      </a:extLst>
                    </a:blip>
                    <a:stretch>
                      <a:fillRect/>
                    </a:stretch>
                  </pic:blipFill>
                  <pic:spPr>
                    <a:xfrm>
                      <a:off x="0" y="0"/>
                      <a:ext cx="5268595" cy="878205"/>
                    </a:xfrm>
                    <a:prstGeom prst="rect">
                      <a:avLst/>
                    </a:prstGeom>
                  </pic:spPr>
                </pic:pic>
              </a:graphicData>
            </a:graphic>
            <wp14:sizeRelH relativeFrom="page">
              <wp14:pctWidth>0</wp14:pctWidth>
            </wp14:sizeRelH>
            <wp14:sizeRelV relativeFrom="page">
              <wp14:pctHeight>0</wp14:pctHeight>
            </wp14:sizeRelV>
          </wp:anchor>
        </w:drawing>
      </w:r>
      <w:r w:rsidRPr="00B86421">
        <w:rPr>
          <w:rFonts w:ascii="Helvetica" w:hAnsi="Helvetica" w:cs="Helvetica"/>
          <w:lang w:val="en-US"/>
        </w:rPr>
        <w:t xml:space="preserve"> </w:t>
      </w:r>
      <w:r w:rsidRPr="00373174">
        <w:rPr>
          <w:rFonts w:ascii="Arial" w:hAnsi="Arial" w:cs="Arial"/>
          <w:noProof/>
          <w:sz w:val="20"/>
          <w:szCs w:val="20"/>
          <w:lang w:val="en-US"/>
        </w:rPr>
        <w:t xml:space="preserve"> </w:t>
      </w:r>
      <w:r w:rsidR="00373174" w:rsidRPr="00373174">
        <w:rPr>
          <w:rFonts w:ascii="Helvetica" w:hAnsi="Helvetica" w:cs="Helvetica"/>
          <w:lang w:val="en-US"/>
        </w:rPr>
        <w:t xml:space="preserve"> </w:t>
      </w:r>
    </w:p>
    <w:p w14:paraId="6DF37412" w14:textId="36B4A0FC" w:rsidR="00373174" w:rsidRPr="00373174" w:rsidRDefault="00373174" w:rsidP="00A578B8">
      <w:pPr>
        <w:ind w:right="468" w:hanging="709"/>
        <w:jc w:val="both"/>
        <w:rPr>
          <w:rFonts w:ascii="Arial" w:hAnsi="Arial" w:cs="Arial"/>
          <w:sz w:val="20"/>
          <w:szCs w:val="20"/>
        </w:rPr>
      </w:pPr>
    </w:p>
    <w:p w14:paraId="658DF6A0" w14:textId="0EE971B6" w:rsidR="00B86421" w:rsidRDefault="00B86421" w:rsidP="00A578B8">
      <w:pPr>
        <w:ind w:right="468" w:hanging="709"/>
        <w:jc w:val="both"/>
        <w:rPr>
          <w:rFonts w:ascii="Helvetica Neue" w:hAnsi="Helvetica Neue" w:cs="Arial"/>
          <w:b/>
          <w:sz w:val="20"/>
          <w:szCs w:val="20"/>
        </w:rPr>
      </w:pPr>
    </w:p>
    <w:p w14:paraId="494AF1F3" w14:textId="77777777" w:rsidR="00B86421" w:rsidRDefault="00B86421" w:rsidP="00A578B8">
      <w:pPr>
        <w:ind w:right="468" w:hanging="709"/>
        <w:jc w:val="both"/>
        <w:rPr>
          <w:rFonts w:ascii="Helvetica Neue" w:hAnsi="Helvetica Neue" w:cs="Arial"/>
          <w:b/>
          <w:sz w:val="20"/>
          <w:szCs w:val="20"/>
        </w:rPr>
      </w:pPr>
    </w:p>
    <w:p w14:paraId="08FDA33B" w14:textId="766843E6" w:rsidR="00F94154" w:rsidRPr="00A578B8" w:rsidRDefault="00B86421" w:rsidP="00A578B8">
      <w:pPr>
        <w:ind w:right="468" w:hanging="709"/>
        <w:jc w:val="both"/>
        <w:rPr>
          <w:rFonts w:ascii="Helvetica Neue" w:hAnsi="Helvetica Neue" w:cs="Arial"/>
          <w:b/>
          <w:sz w:val="20"/>
          <w:szCs w:val="20"/>
        </w:rPr>
      </w:pPr>
      <w:r w:rsidRPr="00A578B8">
        <w:rPr>
          <w:rFonts w:ascii="Helvetica" w:hAnsi="Helvetica" w:cs="Helvetica"/>
          <w:noProof/>
          <w:lang w:val="en-US"/>
        </w:rPr>
        <w:drawing>
          <wp:anchor distT="0" distB="0" distL="114300" distR="114300" simplePos="0" relativeHeight="251658240" behindDoc="0" locked="0" layoutInCell="1" allowOverlap="1" wp14:anchorId="23357FC9" wp14:editId="1901D820">
            <wp:simplePos x="0" y="0"/>
            <wp:positionH relativeFrom="column">
              <wp:posOffset>4229100</wp:posOffset>
            </wp:positionH>
            <wp:positionV relativeFrom="paragraph">
              <wp:posOffset>83820</wp:posOffset>
            </wp:positionV>
            <wp:extent cx="1485265" cy="523240"/>
            <wp:effectExtent l="0" t="0" r="0" b="10160"/>
            <wp:wrapTight wrapText="bothSides">
              <wp:wrapPolygon edited="0">
                <wp:start x="0" y="0"/>
                <wp:lineTo x="0" y="20971"/>
                <wp:lineTo x="21055" y="20971"/>
                <wp:lineTo x="210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26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62F" w:rsidRPr="00A578B8">
        <w:rPr>
          <w:rFonts w:ascii="Helvetica Neue" w:hAnsi="Helvetica Neue" w:cs="Arial"/>
          <w:b/>
          <w:sz w:val="20"/>
          <w:szCs w:val="20"/>
        </w:rPr>
        <w:t>MANIFESTA 10 SUMMER SCHOOL</w:t>
      </w:r>
    </w:p>
    <w:p w14:paraId="76CD09FB" w14:textId="77777777" w:rsidR="00B86421" w:rsidRDefault="00F94154" w:rsidP="00A578B8">
      <w:pPr>
        <w:tabs>
          <w:tab w:val="left" w:pos="8222"/>
        </w:tabs>
        <w:ind w:right="468" w:hanging="709"/>
        <w:jc w:val="both"/>
        <w:rPr>
          <w:rFonts w:ascii="Helvetica Neue" w:hAnsi="Helvetica Neue" w:cs="Arial"/>
          <w:b/>
          <w:sz w:val="20"/>
          <w:szCs w:val="20"/>
        </w:rPr>
      </w:pPr>
      <w:r w:rsidRPr="00A578B8">
        <w:rPr>
          <w:rFonts w:ascii="Helvetica Neue" w:hAnsi="Helvetica Neue" w:cs="Arial"/>
          <w:b/>
          <w:sz w:val="20"/>
          <w:szCs w:val="20"/>
        </w:rPr>
        <w:t xml:space="preserve">Please Mine the Gap: Between artistic research </w:t>
      </w:r>
    </w:p>
    <w:p w14:paraId="056BB853" w14:textId="37824CFB" w:rsidR="00F94154" w:rsidRPr="00A578B8" w:rsidRDefault="00F94154" w:rsidP="00A578B8">
      <w:pPr>
        <w:tabs>
          <w:tab w:val="left" w:pos="8222"/>
        </w:tabs>
        <w:ind w:right="468" w:hanging="709"/>
        <w:jc w:val="both"/>
        <w:rPr>
          <w:rFonts w:ascii="Helvetica Neue" w:hAnsi="Helvetica Neue" w:cs="Arial"/>
          <w:b/>
          <w:sz w:val="20"/>
          <w:szCs w:val="20"/>
        </w:rPr>
      </w:pPr>
      <w:proofErr w:type="gramStart"/>
      <w:r w:rsidRPr="00A578B8">
        <w:rPr>
          <w:rFonts w:ascii="Helvetica Neue" w:hAnsi="Helvetica Neue" w:cs="Arial"/>
          <w:b/>
          <w:sz w:val="20"/>
          <w:szCs w:val="20"/>
        </w:rPr>
        <w:t>and</w:t>
      </w:r>
      <w:proofErr w:type="gramEnd"/>
      <w:r w:rsidRPr="00A578B8">
        <w:rPr>
          <w:rFonts w:ascii="Helvetica Neue" w:hAnsi="Helvetica Neue" w:cs="Arial"/>
          <w:b/>
          <w:sz w:val="20"/>
          <w:szCs w:val="20"/>
        </w:rPr>
        <w:t xml:space="preserve"> the engagement of space</w:t>
      </w:r>
    </w:p>
    <w:p w14:paraId="24B28B3F" w14:textId="77777777" w:rsidR="007A4F5F" w:rsidRPr="00A578B8" w:rsidRDefault="007A4F5F" w:rsidP="00A578B8">
      <w:pPr>
        <w:tabs>
          <w:tab w:val="left" w:pos="8222"/>
        </w:tabs>
        <w:ind w:right="468" w:hanging="709"/>
        <w:jc w:val="both"/>
        <w:rPr>
          <w:rFonts w:ascii="Helvetica Neue" w:hAnsi="Helvetica Neue" w:cs="Arial"/>
          <w:sz w:val="20"/>
          <w:szCs w:val="20"/>
        </w:rPr>
      </w:pPr>
    </w:p>
    <w:p w14:paraId="6ACD11F2" w14:textId="7700D9E7" w:rsidR="00B86421" w:rsidRDefault="00F94154" w:rsidP="00A578B8">
      <w:pPr>
        <w:tabs>
          <w:tab w:val="left" w:pos="8222"/>
        </w:tabs>
        <w:ind w:right="468" w:hanging="709"/>
        <w:jc w:val="both"/>
        <w:rPr>
          <w:rFonts w:ascii="Helvetica Neue" w:hAnsi="Helvetica Neue" w:cs="Arial"/>
          <w:sz w:val="20"/>
          <w:szCs w:val="20"/>
        </w:rPr>
      </w:pPr>
      <w:r w:rsidRPr="00A578B8">
        <w:rPr>
          <w:rFonts w:ascii="Helvetica Neue" w:hAnsi="Helvetica Neue" w:cs="Arial"/>
          <w:sz w:val="20"/>
          <w:szCs w:val="20"/>
        </w:rPr>
        <w:t xml:space="preserve">In collaboration with St Petersburg State University </w:t>
      </w:r>
      <w:bookmarkStart w:id="0" w:name="_GoBack"/>
      <w:bookmarkEnd w:id="0"/>
    </w:p>
    <w:p w14:paraId="3E561D58" w14:textId="76B459DE" w:rsidR="00F94154" w:rsidRPr="00A578B8" w:rsidRDefault="00914149" w:rsidP="00A578B8">
      <w:pPr>
        <w:tabs>
          <w:tab w:val="left" w:pos="8222"/>
        </w:tabs>
        <w:ind w:right="468" w:hanging="709"/>
        <w:jc w:val="both"/>
        <w:rPr>
          <w:rFonts w:ascii="Helvetica Neue" w:hAnsi="Helvetica Neue" w:cs="Arial"/>
          <w:sz w:val="20"/>
          <w:szCs w:val="20"/>
        </w:rPr>
      </w:pPr>
      <w:r>
        <w:rPr>
          <w:rFonts w:ascii="Helvetica Neue" w:hAnsi="Helvetica Neue" w:cs="Arial"/>
          <w:noProof/>
          <w:sz w:val="20"/>
          <w:szCs w:val="20"/>
          <w:lang w:val="en-US"/>
        </w:rPr>
        <w:drawing>
          <wp:anchor distT="0" distB="0" distL="114300" distR="114300" simplePos="0" relativeHeight="251662336" behindDoc="0" locked="0" layoutInCell="1" allowOverlap="1" wp14:anchorId="0006D090" wp14:editId="7FE889AA">
            <wp:simplePos x="0" y="0"/>
            <wp:positionH relativeFrom="column">
              <wp:posOffset>4457700</wp:posOffset>
            </wp:positionH>
            <wp:positionV relativeFrom="paragraph">
              <wp:posOffset>1270</wp:posOffset>
            </wp:positionV>
            <wp:extent cx="1143000" cy="421005"/>
            <wp:effectExtent l="0" t="0" r="0" b="10795"/>
            <wp:wrapTight wrapText="bothSides">
              <wp:wrapPolygon edited="0">
                <wp:start x="0" y="0"/>
                <wp:lineTo x="0" y="20851"/>
                <wp:lineTo x="21120" y="20851"/>
                <wp:lineTo x="21120" y="0"/>
                <wp:lineTo x="0" y="0"/>
              </wp:wrapPolygon>
            </wp:wrapTight>
            <wp:docPr id="2" name="Picture 2" descr="Macintosh HD:Users:ManifestaMB3:Desktop:Logo_engl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nifestaMB3:Desktop:Logo_english-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9740" t="39840" r="29745" b="39234"/>
                    <a:stretch/>
                  </pic:blipFill>
                  <pic:spPr bwMode="auto">
                    <a:xfrm>
                      <a:off x="0" y="0"/>
                      <a:ext cx="1143000" cy="421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F94154" w:rsidRPr="00A578B8">
        <w:rPr>
          <w:rFonts w:ascii="Helvetica Neue" w:hAnsi="Helvetica Neue" w:cs="Arial"/>
          <w:sz w:val="20"/>
          <w:szCs w:val="20"/>
        </w:rPr>
        <w:t>and</w:t>
      </w:r>
      <w:proofErr w:type="gramEnd"/>
      <w:r w:rsidR="00F94154" w:rsidRPr="00A578B8">
        <w:rPr>
          <w:rFonts w:ascii="Helvetica Neue" w:hAnsi="Helvetica Neue" w:cs="Arial"/>
          <w:sz w:val="20"/>
          <w:szCs w:val="20"/>
        </w:rPr>
        <w:t xml:space="preserve"> Zurich University of the Arts</w:t>
      </w:r>
    </w:p>
    <w:p w14:paraId="08B09A74" w14:textId="77777777" w:rsidR="00F94154" w:rsidRPr="00A578B8" w:rsidRDefault="00F94154" w:rsidP="00A578B8">
      <w:pPr>
        <w:tabs>
          <w:tab w:val="left" w:pos="8222"/>
        </w:tabs>
        <w:ind w:right="468" w:hanging="709"/>
        <w:jc w:val="both"/>
        <w:rPr>
          <w:rFonts w:ascii="Helvetica Neue" w:hAnsi="Helvetica Neue" w:cs="Arial"/>
          <w:sz w:val="20"/>
          <w:szCs w:val="20"/>
        </w:rPr>
      </w:pPr>
      <w:r w:rsidRPr="00A578B8">
        <w:rPr>
          <w:rFonts w:ascii="Helvetica Neue" w:hAnsi="Helvetica Neue" w:cs="Arial"/>
          <w:sz w:val="20"/>
          <w:szCs w:val="20"/>
        </w:rPr>
        <w:t>St Petersburg, Russia</w:t>
      </w:r>
    </w:p>
    <w:p w14:paraId="7094C860" w14:textId="77777777" w:rsidR="007A4F5F" w:rsidRPr="00A578B8" w:rsidRDefault="007A4F5F" w:rsidP="00A578B8">
      <w:pPr>
        <w:tabs>
          <w:tab w:val="left" w:pos="8222"/>
        </w:tabs>
        <w:ind w:right="468" w:hanging="709"/>
        <w:jc w:val="both"/>
        <w:rPr>
          <w:rFonts w:ascii="Helvetica Neue" w:hAnsi="Helvetica Neue" w:cs="Arial"/>
          <w:sz w:val="20"/>
          <w:szCs w:val="20"/>
        </w:rPr>
      </w:pPr>
    </w:p>
    <w:p w14:paraId="335AF524" w14:textId="4C03440A" w:rsidR="00F94154" w:rsidRPr="00A578B8" w:rsidRDefault="006B5F78" w:rsidP="00A578B8">
      <w:pPr>
        <w:widowControl w:val="0"/>
        <w:tabs>
          <w:tab w:val="left" w:pos="8222"/>
        </w:tabs>
        <w:autoSpaceDE w:val="0"/>
        <w:autoSpaceDN w:val="0"/>
        <w:adjustRightInd w:val="0"/>
        <w:ind w:right="468" w:hanging="709"/>
        <w:jc w:val="both"/>
        <w:rPr>
          <w:rFonts w:ascii="Helvetica Neue" w:hAnsi="Helvetica Neue" w:cs="Arial"/>
          <w:color w:val="1A1A1A"/>
          <w:sz w:val="20"/>
          <w:szCs w:val="20"/>
          <w:lang w:val="en-US"/>
        </w:rPr>
      </w:pPr>
      <w:r>
        <w:rPr>
          <w:rFonts w:ascii="Helvetica Neue" w:hAnsi="Helvetica Neue" w:cs="Arial"/>
          <w:color w:val="1A1A1A"/>
          <w:sz w:val="20"/>
          <w:szCs w:val="20"/>
          <w:lang w:val="en-US"/>
        </w:rPr>
        <w:t>22</w:t>
      </w:r>
      <w:r w:rsidR="00F94154" w:rsidRPr="00A578B8">
        <w:rPr>
          <w:rFonts w:ascii="Helvetica Neue" w:hAnsi="Helvetica Neue" w:cs="Arial"/>
          <w:color w:val="1A1A1A"/>
          <w:sz w:val="20"/>
          <w:szCs w:val="20"/>
          <w:lang w:val="en-US"/>
        </w:rPr>
        <w:t xml:space="preserve"> July - 3 August 2014</w:t>
      </w:r>
    </w:p>
    <w:p w14:paraId="1813DCE8" w14:textId="77777777" w:rsidR="00E64E7B" w:rsidRPr="008B596D" w:rsidRDefault="00E64E7B" w:rsidP="00E64E7B">
      <w:pPr>
        <w:widowControl w:val="0"/>
        <w:tabs>
          <w:tab w:val="left" w:pos="8222"/>
        </w:tabs>
        <w:autoSpaceDE w:val="0"/>
        <w:autoSpaceDN w:val="0"/>
        <w:adjustRightInd w:val="0"/>
        <w:ind w:left="-709" w:right="-631"/>
        <w:rPr>
          <w:rFonts w:ascii="Arial" w:hAnsi="Arial" w:cs="Arial"/>
          <w:color w:val="1A1A1A"/>
          <w:sz w:val="20"/>
          <w:szCs w:val="20"/>
          <w:lang w:val="en-US"/>
        </w:rPr>
      </w:pPr>
      <w:r w:rsidRPr="008B596D">
        <w:rPr>
          <w:rFonts w:ascii="Arial" w:hAnsi="Arial" w:cs="Arial"/>
          <w:b/>
          <w:bCs/>
          <w:color w:val="1A1A1A"/>
          <w:sz w:val="20"/>
          <w:szCs w:val="20"/>
          <w:lang w:val="en-US"/>
        </w:rPr>
        <w:t>Deadline</w:t>
      </w:r>
      <w:r w:rsidRPr="008B596D">
        <w:rPr>
          <w:rFonts w:ascii="Arial" w:hAnsi="Arial" w:cs="Arial"/>
          <w:bCs/>
          <w:color w:val="1A1A1A"/>
          <w:sz w:val="20"/>
          <w:szCs w:val="20"/>
          <w:lang w:val="en-US"/>
        </w:rPr>
        <w:t xml:space="preserve"> for application for participants from </w:t>
      </w:r>
      <w:r w:rsidRPr="008B596D">
        <w:rPr>
          <w:rFonts w:ascii="Arial" w:hAnsi="Arial" w:cs="Arial"/>
          <w:b/>
          <w:bCs/>
          <w:color w:val="1A1A1A"/>
          <w:sz w:val="20"/>
          <w:szCs w:val="20"/>
          <w:lang w:val="en-US"/>
        </w:rPr>
        <w:t>St Petersburg State University</w:t>
      </w:r>
      <w:r w:rsidRPr="008B596D">
        <w:rPr>
          <w:rFonts w:ascii="Arial" w:hAnsi="Arial" w:cs="Arial"/>
          <w:bCs/>
          <w:color w:val="1A1A1A"/>
          <w:sz w:val="20"/>
          <w:szCs w:val="20"/>
          <w:lang w:val="en-US"/>
        </w:rPr>
        <w:t>:</w:t>
      </w:r>
      <w:r w:rsidRPr="008B596D">
        <w:rPr>
          <w:rFonts w:ascii="Arial" w:hAnsi="Arial" w:cs="Arial"/>
          <w:color w:val="1A1A1A"/>
          <w:sz w:val="20"/>
          <w:szCs w:val="20"/>
          <w:lang w:val="en-US"/>
        </w:rPr>
        <w:t xml:space="preserve"> 23 June 2014</w:t>
      </w:r>
    </w:p>
    <w:p w14:paraId="4D0E785D" w14:textId="77777777" w:rsidR="00E64E7B" w:rsidRDefault="00E64E7B" w:rsidP="00E64E7B">
      <w:pPr>
        <w:widowControl w:val="0"/>
        <w:tabs>
          <w:tab w:val="left" w:pos="8222"/>
        </w:tabs>
        <w:autoSpaceDE w:val="0"/>
        <w:autoSpaceDN w:val="0"/>
        <w:adjustRightInd w:val="0"/>
        <w:ind w:left="-709" w:right="-631"/>
        <w:rPr>
          <w:rFonts w:ascii="Arial" w:hAnsi="Arial" w:cs="Arial"/>
          <w:color w:val="1A1A1A"/>
          <w:sz w:val="20"/>
          <w:szCs w:val="20"/>
          <w:lang w:val="en-US"/>
        </w:rPr>
      </w:pPr>
      <w:r w:rsidRPr="008B596D">
        <w:rPr>
          <w:rFonts w:ascii="Arial" w:hAnsi="Arial" w:cs="Arial"/>
          <w:b/>
          <w:bCs/>
          <w:color w:val="1A1A1A"/>
          <w:sz w:val="20"/>
          <w:szCs w:val="20"/>
          <w:lang w:val="en-US"/>
        </w:rPr>
        <w:t>Deadline</w:t>
      </w:r>
      <w:r w:rsidRPr="008B596D">
        <w:rPr>
          <w:rFonts w:ascii="Arial" w:hAnsi="Arial" w:cs="Arial"/>
          <w:bCs/>
          <w:color w:val="1A1A1A"/>
          <w:sz w:val="20"/>
          <w:szCs w:val="20"/>
          <w:lang w:val="en-US"/>
        </w:rPr>
        <w:t xml:space="preserve"> for application for participants from </w:t>
      </w:r>
      <w:r w:rsidRPr="008B596D">
        <w:rPr>
          <w:rFonts w:ascii="Arial" w:hAnsi="Arial" w:cs="Arial"/>
          <w:b/>
          <w:sz w:val="20"/>
          <w:szCs w:val="20"/>
        </w:rPr>
        <w:t>Zurich University of the Arts</w:t>
      </w:r>
      <w:r w:rsidRPr="008B596D">
        <w:rPr>
          <w:rFonts w:ascii="Arial" w:hAnsi="Arial" w:cs="Arial"/>
          <w:sz w:val="20"/>
          <w:szCs w:val="20"/>
        </w:rPr>
        <w:t>: 16</w:t>
      </w:r>
      <w:r>
        <w:rPr>
          <w:rFonts w:ascii="Arial" w:hAnsi="Arial" w:cs="Arial"/>
          <w:sz w:val="20"/>
          <w:szCs w:val="20"/>
        </w:rPr>
        <w:t xml:space="preserve"> June 2014</w:t>
      </w:r>
    </w:p>
    <w:p w14:paraId="05B4C009" w14:textId="1BC7C041" w:rsidR="0000555B" w:rsidRPr="00373174" w:rsidRDefault="0000555B" w:rsidP="00A578B8">
      <w:pPr>
        <w:widowControl w:val="0"/>
        <w:tabs>
          <w:tab w:val="left" w:pos="8222"/>
        </w:tabs>
        <w:autoSpaceDE w:val="0"/>
        <w:autoSpaceDN w:val="0"/>
        <w:adjustRightInd w:val="0"/>
        <w:ind w:right="468" w:hanging="709"/>
        <w:jc w:val="both"/>
        <w:rPr>
          <w:rFonts w:ascii="Arial" w:hAnsi="Arial" w:cs="Arial"/>
          <w:color w:val="FF0000"/>
          <w:sz w:val="20"/>
          <w:szCs w:val="20"/>
        </w:rPr>
      </w:pPr>
    </w:p>
    <w:p w14:paraId="518A31BB" w14:textId="088F8A2E" w:rsidR="0000555B" w:rsidRPr="00A578B8" w:rsidRDefault="0000555B" w:rsidP="00A578B8">
      <w:pPr>
        <w:widowControl w:val="0"/>
        <w:tabs>
          <w:tab w:val="left" w:pos="8222"/>
        </w:tabs>
        <w:autoSpaceDE w:val="0"/>
        <w:autoSpaceDN w:val="0"/>
        <w:adjustRightInd w:val="0"/>
        <w:ind w:right="468" w:hanging="709"/>
        <w:jc w:val="both"/>
        <w:rPr>
          <w:rFonts w:ascii="Helvetica Neue" w:hAnsi="Helvetica Neue" w:cs="Arial"/>
          <w:color w:val="1A1A1A"/>
          <w:sz w:val="20"/>
          <w:szCs w:val="20"/>
          <w:lang w:val="en-US"/>
        </w:rPr>
      </w:pPr>
      <w:r w:rsidRPr="00373174">
        <w:rPr>
          <w:rFonts w:ascii="Arial" w:hAnsi="Arial" w:cs="Arial"/>
          <w:color w:val="FF0000"/>
          <w:sz w:val="20"/>
          <w:szCs w:val="20"/>
        </w:rPr>
        <w:t>Only current students of St Petersburg State University and Zurich University of the Arts</w:t>
      </w:r>
    </w:p>
    <w:p w14:paraId="009E3CAC" w14:textId="3DA2A2F5" w:rsidR="0000555B" w:rsidRPr="00A578B8" w:rsidRDefault="0000555B" w:rsidP="00A578B8">
      <w:pPr>
        <w:widowControl w:val="0"/>
        <w:tabs>
          <w:tab w:val="left" w:pos="8222"/>
        </w:tabs>
        <w:autoSpaceDE w:val="0"/>
        <w:autoSpaceDN w:val="0"/>
        <w:adjustRightInd w:val="0"/>
        <w:ind w:right="468" w:hanging="709"/>
        <w:jc w:val="both"/>
        <w:rPr>
          <w:rFonts w:ascii="Helvetica Neue" w:hAnsi="Helvetica Neue" w:cs="Arial"/>
          <w:color w:val="1A1A1A"/>
          <w:sz w:val="20"/>
          <w:szCs w:val="20"/>
          <w:lang w:val="en-US"/>
        </w:rPr>
      </w:pPr>
      <w:proofErr w:type="gramStart"/>
      <w:r w:rsidRPr="00373174">
        <w:rPr>
          <w:rFonts w:ascii="Arial" w:hAnsi="Arial" w:cs="Arial"/>
          <w:color w:val="FF0000"/>
          <w:sz w:val="20"/>
          <w:szCs w:val="20"/>
        </w:rPr>
        <w:t>are</w:t>
      </w:r>
      <w:proofErr w:type="gramEnd"/>
      <w:r w:rsidRPr="00373174">
        <w:rPr>
          <w:rFonts w:ascii="Arial" w:hAnsi="Arial" w:cs="Arial"/>
          <w:color w:val="FF0000"/>
          <w:sz w:val="20"/>
          <w:szCs w:val="20"/>
        </w:rPr>
        <w:t xml:space="preserve"> eligible to apply.  </w:t>
      </w:r>
    </w:p>
    <w:p w14:paraId="0853CF20" w14:textId="77777777" w:rsidR="00F94154" w:rsidRPr="00A578B8" w:rsidRDefault="00F94154" w:rsidP="00A578B8">
      <w:pPr>
        <w:widowControl w:val="0"/>
        <w:tabs>
          <w:tab w:val="left" w:pos="8222"/>
        </w:tabs>
        <w:autoSpaceDE w:val="0"/>
        <w:autoSpaceDN w:val="0"/>
        <w:adjustRightInd w:val="0"/>
        <w:ind w:right="468" w:hanging="709"/>
        <w:jc w:val="both"/>
        <w:rPr>
          <w:rFonts w:ascii="Helvetica Neue" w:hAnsi="Helvetica Neue" w:cs="Arial"/>
          <w:color w:val="1A1A1A"/>
          <w:sz w:val="20"/>
          <w:szCs w:val="20"/>
          <w:lang w:val="en-US"/>
        </w:rPr>
      </w:pPr>
    </w:p>
    <w:p w14:paraId="1E267C23" w14:textId="77777777" w:rsidR="00EE0327" w:rsidRPr="00A578B8" w:rsidRDefault="00EE0327" w:rsidP="00A578B8">
      <w:pPr>
        <w:widowControl w:val="0"/>
        <w:tabs>
          <w:tab w:val="left" w:pos="8222"/>
        </w:tabs>
        <w:autoSpaceDE w:val="0"/>
        <w:autoSpaceDN w:val="0"/>
        <w:adjustRightInd w:val="0"/>
        <w:ind w:right="468" w:hanging="709"/>
        <w:jc w:val="both"/>
        <w:rPr>
          <w:rFonts w:ascii="Helvetica Neue" w:hAnsi="Helvetica Neue" w:cs="Arial"/>
          <w:b/>
          <w:color w:val="1A1A1A"/>
          <w:sz w:val="20"/>
          <w:szCs w:val="20"/>
          <w:lang w:val="en-US"/>
        </w:rPr>
      </w:pPr>
    </w:p>
    <w:p w14:paraId="69834670" w14:textId="77777777" w:rsidR="00AE02FC" w:rsidRPr="00A578B8" w:rsidRDefault="00AE02FC" w:rsidP="00A578B8">
      <w:pPr>
        <w:ind w:left="-709" w:right="468"/>
        <w:jc w:val="both"/>
        <w:rPr>
          <w:rFonts w:ascii="Helvetica Neue" w:hAnsi="Helvetica Neue" w:cs="Arial"/>
          <w:sz w:val="20"/>
          <w:szCs w:val="20"/>
        </w:rPr>
      </w:pPr>
      <w:r w:rsidRPr="00A578B8">
        <w:rPr>
          <w:rFonts w:ascii="Helvetica Neue" w:hAnsi="Helvetica Neue" w:cs="Arial"/>
          <w:b/>
          <w:sz w:val="20"/>
          <w:szCs w:val="20"/>
        </w:rPr>
        <w:t>MANIFESTA 10 Summer School</w:t>
      </w:r>
      <w:r w:rsidRPr="00A578B8">
        <w:rPr>
          <w:rFonts w:ascii="Helvetica Neue" w:hAnsi="Helvetica Neue" w:cs="Arial"/>
          <w:sz w:val="20"/>
          <w:szCs w:val="20"/>
        </w:rPr>
        <w:t xml:space="preserve"> is a partnership with Manifesta 10, State St Petersburg University and </w:t>
      </w:r>
      <w:proofErr w:type="spellStart"/>
      <w:r w:rsidRPr="00A578B8">
        <w:rPr>
          <w:rFonts w:ascii="Helvetica Neue" w:hAnsi="Helvetica Neue" w:cs="Arial"/>
          <w:sz w:val="20"/>
          <w:szCs w:val="20"/>
        </w:rPr>
        <w:t>ZHdK</w:t>
      </w:r>
      <w:proofErr w:type="spellEnd"/>
      <w:r w:rsidRPr="00A578B8">
        <w:rPr>
          <w:rFonts w:ascii="Helvetica Neue" w:hAnsi="Helvetica Neue" w:cs="Arial"/>
          <w:sz w:val="20"/>
          <w:szCs w:val="20"/>
        </w:rPr>
        <w:t xml:space="preserve">. Taking the artistic concept of Manifesta 10 as the departure point for the Manifesta 10 Summer School. The two-week programme will address how artists have enquired or engage with space through a series of lectures, seminars, workshops, field trips, screenings, artist-led walks and performances in St Petersburg led by Russian and international artists and curators. Students will be encouraged to work in groups as to encourage international exchange between the students. The programme is led by curator, writer and experimental </w:t>
      </w:r>
      <w:proofErr w:type="gramStart"/>
      <w:r w:rsidRPr="00A578B8">
        <w:rPr>
          <w:rFonts w:ascii="Helvetica Neue" w:hAnsi="Helvetica Neue" w:cs="Arial"/>
          <w:sz w:val="20"/>
          <w:szCs w:val="20"/>
        </w:rPr>
        <w:t>film maker</w:t>
      </w:r>
      <w:proofErr w:type="gramEnd"/>
      <w:r w:rsidRPr="00A578B8">
        <w:rPr>
          <w:rFonts w:ascii="Helvetica Neue" w:hAnsi="Helvetica Neue" w:cs="Arial"/>
          <w:sz w:val="20"/>
          <w:szCs w:val="20"/>
        </w:rPr>
        <w:t xml:space="preserve"> </w:t>
      </w:r>
      <w:r w:rsidRPr="00A578B8">
        <w:rPr>
          <w:rFonts w:ascii="Helvetica Neue" w:hAnsi="Helvetica Neue" w:cs="Helvetica"/>
          <w:sz w:val="20"/>
          <w:szCs w:val="20"/>
          <w:lang w:val="en-US"/>
        </w:rPr>
        <w:t xml:space="preserve">Masha </w:t>
      </w:r>
      <w:proofErr w:type="spellStart"/>
      <w:r w:rsidRPr="00A578B8">
        <w:rPr>
          <w:rFonts w:ascii="Helvetica Neue" w:hAnsi="Helvetica Neue" w:cs="Helvetica"/>
          <w:sz w:val="20"/>
          <w:szCs w:val="20"/>
          <w:lang w:val="en-US"/>
        </w:rPr>
        <w:t>Godovannaya</w:t>
      </w:r>
      <w:proofErr w:type="spellEnd"/>
      <w:r w:rsidRPr="00A578B8">
        <w:rPr>
          <w:rFonts w:ascii="Helvetica Neue" w:hAnsi="Helvetica Neue" w:cs="Helvetica"/>
          <w:sz w:val="20"/>
          <w:szCs w:val="20"/>
          <w:lang w:val="en-US"/>
        </w:rPr>
        <w:t xml:space="preserve"> and includes artists </w:t>
      </w:r>
      <w:r w:rsidRPr="00A578B8">
        <w:rPr>
          <w:rFonts w:ascii="Helvetica Neue" w:hAnsi="Helvetica Neue" w:cs="Arial"/>
          <w:sz w:val="20"/>
          <w:szCs w:val="20"/>
        </w:rPr>
        <w:t xml:space="preserve">Thomas </w:t>
      </w:r>
      <w:proofErr w:type="spellStart"/>
      <w:r w:rsidRPr="00A578B8">
        <w:rPr>
          <w:rFonts w:ascii="Helvetica Neue" w:hAnsi="Helvetica Neue" w:cs="Arial"/>
          <w:sz w:val="20"/>
          <w:szCs w:val="20"/>
        </w:rPr>
        <w:t>Hirschhorn</w:t>
      </w:r>
      <w:proofErr w:type="spellEnd"/>
      <w:r w:rsidRPr="00A578B8">
        <w:rPr>
          <w:rFonts w:ascii="Helvetica Neue" w:hAnsi="Helvetica Neue" w:cs="Arial"/>
          <w:sz w:val="20"/>
          <w:szCs w:val="20"/>
        </w:rPr>
        <w:t xml:space="preserve">, Kristina Norman, Alexandra </w:t>
      </w:r>
      <w:proofErr w:type="spellStart"/>
      <w:r w:rsidRPr="00A578B8">
        <w:rPr>
          <w:rFonts w:ascii="Helvetica Neue" w:hAnsi="Helvetica Neue" w:cs="Arial"/>
          <w:sz w:val="20"/>
          <w:szCs w:val="20"/>
        </w:rPr>
        <w:t>Pirici</w:t>
      </w:r>
      <w:proofErr w:type="spellEnd"/>
      <w:r w:rsidRPr="00A578B8">
        <w:rPr>
          <w:rFonts w:ascii="Helvetica Neue" w:hAnsi="Helvetica Neue" w:cs="Arial"/>
          <w:sz w:val="20"/>
          <w:szCs w:val="20"/>
        </w:rPr>
        <w:t xml:space="preserve">, Stefan </w:t>
      </w:r>
      <w:proofErr w:type="spellStart"/>
      <w:r w:rsidRPr="00A578B8">
        <w:rPr>
          <w:rFonts w:ascii="Helvetica Neue" w:hAnsi="Helvetica Neue" w:cs="Arial"/>
          <w:sz w:val="20"/>
          <w:szCs w:val="20"/>
        </w:rPr>
        <w:t>Kaigi</w:t>
      </w:r>
      <w:proofErr w:type="spellEnd"/>
      <w:r w:rsidRPr="00A578B8">
        <w:rPr>
          <w:rFonts w:ascii="Helvetica Neue" w:hAnsi="Helvetica Neue" w:cs="Arial"/>
          <w:sz w:val="20"/>
          <w:szCs w:val="20"/>
        </w:rPr>
        <w:t xml:space="preserve"> and Flo </w:t>
      </w:r>
      <w:proofErr w:type="spellStart"/>
      <w:r w:rsidRPr="00A578B8">
        <w:rPr>
          <w:rFonts w:ascii="Helvetica Neue" w:hAnsi="Helvetica Neue" w:cs="Arial"/>
          <w:sz w:val="20"/>
          <w:szCs w:val="20"/>
        </w:rPr>
        <w:t>Kaseru</w:t>
      </w:r>
      <w:proofErr w:type="spellEnd"/>
      <w:r w:rsidRPr="00A578B8">
        <w:rPr>
          <w:rFonts w:ascii="Helvetica Neue" w:hAnsi="Helvetica Neue" w:cs="Arial"/>
          <w:sz w:val="20"/>
          <w:szCs w:val="20"/>
        </w:rPr>
        <w:t>, among others who engage with the fabric of the city and architecture.</w:t>
      </w:r>
    </w:p>
    <w:p w14:paraId="23CF79E0" w14:textId="77777777" w:rsidR="00AE02FC" w:rsidRPr="00A578B8" w:rsidRDefault="00AE02FC" w:rsidP="00A578B8">
      <w:pPr>
        <w:widowControl w:val="0"/>
        <w:tabs>
          <w:tab w:val="left" w:pos="8222"/>
        </w:tabs>
        <w:autoSpaceDE w:val="0"/>
        <w:autoSpaceDN w:val="0"/>
        <w:adjustRightInd w:val="0"/>
        <w:ind w:right="468" w:hanging="709"/>
        <w:jc w:val="both"/>
        <w:rPr>
          <w:rFonts w:ascii="Helvetica Neue" w:hAnsi="Helvetica Neue" w:cs="Arial"/>
          <w:b/>
          <w:color w:val="1A1A1A"/>
          <w:sz w:val="20"/>
          <w:szCs w:val="20"/>
          <w:lang w:val="en-US"/>
        </w:rPr>
      </w:pPr>
    </w:p>
    <w:p w14:paraId="2C760BAA" w14:textId="6B8C603F" w:rsidR="00AE02FC" w:rsidRPr="00A578B8" w:rsidRDefault="00373174" w:rsidP="00A578B8">
      <w:pPr>
        <w:widowControl w:val="0"/>
        <w:autoSpaceDE w:val="0"/>
        <w:autoSpaceDN w:val="0"/>
        <w:adjustRightInd w:val="0"/>
        <w:spacing w:after="200"/>
        <w:ind w:right="468" w:hanging="709"/>
        <w:jc w:val="both"/>
        <w:rPr>
          <w:rFonts w:ascii="Helvetica Neue" w:hAnsi="Helvetica Neue" w:cs="Arial"/>
          <w:sz w:val="20"/>
          <w:szCs w:val="20"/>
        </w:rPr>
      </w:pPr>
      <w:proofErr w:type="gramStart"/>
      <w:r w:rsidRPr="00A578B8">
        <w:rPr>
          <w:rFonts w:ascii="Helvetica Neue" w:hAnsi="Helvetica Neue" w:cs="Arial"/>
          <w:b/>
          <w:sz w:val="20"/>
          <w:szCs w:val="20"/>
        </w:rPr>
        <w:t>g</w:t>
      </w:r>
      <w:r w:rsidR="00AE02FC" w:rsidRPr="00A578B8">
        <w:rPr>
          <w:rFonts w:ascii="Helvetica Neue" w:hAnsi="Helvetica Neue" w:cs="Arial"/>
          <w:b/>
          <w:sz w:val="20"/>
          <w:szCs w:val="20"/>
        </w:rPr>
        <w:t>ap</w:t>
      </w:r>
      <w:proofErr w:type="gramEnd"/>
      <w:r w:rsidRPr="00373174">
        <w:rPr>
          <w:rFonts w:ascii="Helvetica Neue" w:hAnsi="Helvetica Neue" w:cs="Arial"/>
          <w:sz w:val="20"/>
          <w:szCs w:val="20"/>
        </w:rPr>
        <w:t xml:space="preserve">, </w:t>
      </w:r>
      <w:r w:rsidR="00AE02FC" w:rsidRPr="00A578B8">
        <w:rPr>
          <w:rFonts w:ascii="Helvetica Neue" w:hAnsi="Helvetica Neue" w:cs="Arial"/>
          <w:sz w:val="20"/>
          <w:szCs w:val="20"/>
        </w:rPr>
        <w:t>noun</w:t>
      </w:r>
    </w:p>
    <w:p w14:paraId="47AA5405" w14:textId="77777777" w:rsidR="00AE02FC" w:rsidRPr="00A578B8" w:rsidRDefault="00AE02FC" w:rsidP="00A578B8">
      <w:pPr>
        <w:widowControl w:val="0"/>
        <w:numPr>
          <w:ilvl w:val="0"/>
          <w:numId w:val="2"/>
        </w:numPr>
        <w:tabs>
          <w:tab w:val="left" w:pos="220"/>
          <w:tab w:val="left" w:pos="720"/>
        </w:tabs>
        <w:autoSpaceDE w:val="0"/>
        <w:autoSpaceDN w:val="0"/>
        <w:adjustRightInd w:val="0"/>
        <w:spacing w:after="140"/>
        <w:ind w:left="0" w:right="468" w:hanging="709"/>
        <w:jc w:val="both"/>
        <w:rPr>
          <w:rFonts w:ascii="Helvetica Neue" w:hAnsi="Helvetica Neue" w:cs="Arial"/>
          <w:sz w:val="20"/>
          <w:szCs w:val="20"/>
        </w:rPr>
      </w:pPr>
      <w:proofErr w:type="gramStart"/>
      <w:r w:rsidRPr="00A578B8">
        <w:rPr>
          <w:rFonts w:ascii="Helvetica Neue" w:hAnsi="Helvetica Neue" w:cs="Arial"/>
          <w:sz w:val="20"/>
          <w:szCs w:val="20"/>
        </w:rPr>
        <w:t>a</w:t>
      </w:r>
      <w:proofErr w:type="gramEnd"/>
      <w:r w:rsidRPr="00A578B8">
        <w:rPr>
          <w:rFonts w:ascii="Helvetica Neue" w:hAnsi="Helvetica Neue" w:cs="Arial"/>
          <w:sz w:val="20"/>
          <w:szCs w:val="20"/>
        </w:rPr>
        <w:t xml:space="preserve"> break or opening in a wall, fence, </w:t>
      </w:r>
      <w:proofErr w:type="spellStart"/>
      <w:r w:rsidRPr="00A578B8">
        <w:rPr>
          <w:rFonts w:ascii="Helvetica Neue" w:hAnsi="Helvetica Neue" w:cs="Arial"/>
          <w:sz w:val="20"/>
          <w:szCs w:val="20"/>
        </w:rPr>
        <w:t>etc</w:t>
      </w:r>
      <w:proofErr w:type="spellEnd"/>
    </w:p>
    <w:p w14:paraId="6C6626CB" w14:textId="77777777" w:rsidR="00AE02FC" w:rsidRPr="00A578B8" w:rsidRDefault="00AE02FC" w:rsidP="00A578B8">
      <w:pPr>
        <w:widowControl w:val="0"/>
        <w:numPr>
          <w:ilvl w:val="0"/>
          <w:numId w:val="2"/>
        </w:numPr>
        <w:tabs>
          <w:tab w:val="left" w:pos="220"/>
          <w:tab w:val="left" w:pos="720"/>
        </w:tabs>
        <w:autoSpaceDE w:val="0"/>
        <w:autoSpaceDN w:val="0"/>
        <w:adjustRightInd w:val="0"/>
        <w:spacing w:after="140"/>
        <w:ind w:left="0" w:right="468" w:hanging="709"/>
        <w:jc w:val="both"/>
        <w:rPr>
          <w:rFonts w:ascii="Helvetica Neue" w:hAnsi="Helvetica Neue" w:cs="Arial"/>
          <w:sz w:val="20"/>
          <w:szCs w:val="20"/>
        </w:rPr>
      </w:pPr>
      <w:proofErr w:type="gramStart"/>
      <w:r w:rsidRPr="00A578B8">
        <w:rPr>
          <w:rFonts w:ascii="Helvetica Neue" w:hAnsi="Helvetica Neue" w:cs="Arial"/>
          <w:sz w:val="20"/>
          <w:szCs w:val="20"/>
        </w:rPr>
        <w:t>a</w:t>
      </w:r>
      <w:proofErr w:type="gramEnd"/>
      <w:r w:rsidRPr="00A578B8">
        <w:rPr>
          <w:rFonts w:ascii="Helvetica Neue" w:hAnsi="Helvetica Neue" w:cs="Arial"/>
          <w:sz w:val="20"/>
          <w:szCs w:val="20"/>
        </w:rPr>
        <w:t xml:space="preserve"> break in continuity; interruption; hiatus </w:t>
      </w:r>
    </w:p>
    <w:p w14:paraId="25EB37ED" w14:textId="51C51D2F" w:rsidR="00AE02FC" w:rsidRPr="00A578B8" w:rsidRDefault="00373174" w:rsidP="00A578B8">
      <w:pPr>
        <w:widowControl w:val="0"/>
        <w:tabs>
          <w:tab w:val="left" w:pos="220"/>
          <w:tab w:val="left" w:pos="720"/>
        </w:tabs>
        <w:autoSpaceDE w:val="0"/>
        <w:autoSpaceDN w:val="0"/>
        <w:adjustRightInd w:val="0"/>
        <w:spacing w:after="140"/>
        <w:ind w:right="468" w:hanging="709"/>
        <w:jc w:val="both"/>
        <w:rPr>
          <w:rFonts w:ascii="Helvetica Neue" w:hAnsi="Helvetica Neue" w:cs="Arial"/>
          <w:sz w:val="20"/>
          <w:szCs w:val="20"/>
        </w:rPr>
      </w:pPr>
      <w:r>
        <w:rPr>
          <w:rFonts w:ascii="Helvetica Neue" w:hAnsi="Helvetica Neue" w:cs="Arial"/>
          <w:sz w:val="20"/>
          <w:szCs w:val="20"/>
        </w:rPr>
        <w:t xml:space="preserve">3. </w:t>
      </w:r>
      <w:proofErr w:type="gramStart"/>
      <w:r w:rsidR="00AE02FC" w:rsidRPr="00A578B8">
        <w:rPr>
          <w:rFonts w:ascii="Helvetica Neue" w:hAnsi="Helvetica Neue" w:cs="Arial"/>
          <w:sz w:val="20"/>
          <w:szCs w:val="20"/>
        </w:rPr>
        <w:t>a</w:t>
      </w:r>
      <w:proofErr w:type="gramEnd"/>
      <w:r w:rsidR="00AE02FC" w:rsidRPr="00A578B8">
        <w:rPr>
          <w:rFonts w:ascii="Helvetica Neue" w:hAnsi="Helvetica Neue" w:cs="Arial"/>
          <w:sz w:val="20"/>
          <w:szCs w:val="20"/>
        </w:rPr>
        <w:t xml:space="preserve"> break in a line of hills or mountains affording a route through</w:t>
      </w:r>
    </w:p>
    <w:p w14:paraId="4BCD5471" w14:textId="77777777" w:rsidR="00AE02FC" w:rsidRPr="00A578B8" w:rsidRDefault="00AE02FC" w:rsidP="00A578B8">
      <w:pPr>
        <w:ind w:right="468" w:hanging="709"/>
        <w:jc w:val="both"/>
        <w:rPr>
          <w:rFonts w:ascii="Helvetica Neue" w:hAnsi="Helvetica Neue"/>
          <w:sz w:val="20"/>
          <w:szCs w:val="20"/>
        </w:rPr>
      </w:pPr>
    </w:p>
    <w:p w14:paraId="1F2D489F" w14:textId="77777777" w:rsidR="00AE02FC" w:rsidRPr="00A578B8" w:rsidRDefault="00AE02FC" w:rsidP="00A578B8">
      <w:pPr>
        <w:ind w:left="-709" w:right="468"/>
        <w:jc w:val="both"/>
        <w:rPr>
          <w:rFonts w:ascii="Helvetica Neue" w:hAnsi="Helvetica Neue"/>
          <w:sz w:val="20"/>
          <w:szCs w:val="20"/>
        </w:rPr>
      </w:pPr>
      <w:r w:rsidRPr="00A578B8">
        <w:rPr>
          <w:rFonts w:ascii="Helvetica Neue" w:hAnsi="Helvetica Neue"/>
          <w:sz w:val="20"/>
          <w:szCs w:val="20"/>
        </w:rPr>
        <w:t xml:space="preserve">A ‘gap’ notionally has the potential to be filled. However the invitation to fill the gap requires further exploration. </w:t>
      </w:r>
      <w:r w:rsidRPr="00A578B8">
        <w:rPr>
          <w:rFonts w:ascii="Helvetica Neue" w:hAnsi="Helvetica Neue"/>
          <w:i/>
          <w:sz w:val="20"/>
          <w:szCs w:val="20"/>
        </w:rPr>
        <w:t xml:space="preserve">What should fill the gap? </w:t>
      </w:r>
      <w:r w:rsidRPr="00A578B8">
        <w:rPr>
          <w:rFonts w:ascii="Helvetica Neue" w:hAnsi="Helvetica Neue"/>
          <w:sz w:val="20"/>
          <w:szCs w:val="20"/>
        </w:rPr>
        <w:t>In order to answer this question one must look at the context in which the gap is found. What is the origin of the gap?  Was it formed intentionally or did it occur naturally? The ‘gap’ offers itself as a void that is made present through its omission. This omission provides a space for investigation and imagining.</w:t>
      </w:r>
    </w:p>
    <w:p w14:paraId="4D654BD7" w14:textId="77777777" w:rsidR="00AE02FC" w:rsidRPr="00A578B8" w:rsidRDefault="00AE02FC" w:rsidP="00A578B8">
      <w:pPr>
        <w:widowControl w:val="0"/>
        <w:tabs>
          <w:tab w:val="left" w:pos="8222"/>
        </w:tabs>
        <w:autoSpaceDE w:val="0"/>
        <w:autoSpaceDN w:val="0"/>
        <w:adjustRightInd w:val="0"/>
        <w:ind w:right="468" w:hanging="709"/>
        <w:jc w:val="both"/>
        <w:rPr>
          <w:rFonts w:ascii="Helvetica Neue" w:hAnsi="Helvetica Neue" w:cs="Arial"/>
          <w:b/>
          <w:color w:val="1A1A1A"/>
          <w:sz w:val="20"/>
          <w:szCs w:val="20"/>
          <w:lang w:val="en-US"/>
        </w:rPr>
      </w:pPr>
    </w:p>
    <w:p w14:paraId="56806516" w14:textId="77777777" w:rsidR="00E64E7B" w:rsidRDefault="00E64E7B" w:rsidP="00E64E7B">
      <w:pPr>
        <w:widowControl w:val="0"/>
        <w:tabs>
          <w:tab w:val="left" w:pos="8222"/>
        </w:tabs>
        <w:autoSpaceDE w:val="0"/>
        <w:autoSpaceDN w:val="0"/>
        <w:adjustRightInd w:val="0"/>
        <w:ind w:right="468" w:hanging="709"/>
        <w:jc w:val="both"/>
        <w:rPr>
          <w:rFonts w:ascii="Helvetica Neue" w:hAnsi="Helvetica Neue" w:cs="Arial"/>
          <w:sz w:val="20"/>
          <w:szCs w:val="20"/>
        </w:rPr>
      </w:pPr>
    </w:p>
    <w:p w14:paraId="6F2BBC73" w14:textId="3D1E5AC0" w:rsidR="00AE02FC" w:rsidRPr="00A578B8" w:rsidRDefault="00E64E7B" w:rsidP="00A578B8">
      <w:pPr>
        <w:widowControl w:val="0"/>
        <w:tabs>
          <w:tab w:val="left" w:pos="8222"/>
        </w:tabs>
        <w:autoSpaceDE w:val="0"/>
        <w:autoSpaceDN w:val="0"/>
        <w:adjustRightInd w:val="0"/>
        <w:ind w:right="468" w:hanging="709"/>
        <w:jc w:val="both"/>
        <w:rPr>
          <w:rFonts w:ascii="Helvetica Neue" w:hAnsi="Helvetica Neue" w:cs="Arial"/>
          <w:color w:val="1A1A1A"/>
          <w:sz w:val="20"/>
          <w:szCs w:val="20"/>
          <w:lang w:val="en-US"/>
        </w:rPr>
      </w:pPr>
      <w:r>
        <w:rPr>
          <w:rFonts w:ascii="Helvetica Neue" w:hAnsi="Helvetica Neue" w:cs="Arial"/>
          <w:sz w:val="20"/>
          <w:szCs w:val="20"/>
        </w:rPr>
        <w:t xml:space="preserve">Summer </w:t>
      </w:r>
      <w:r w:rsidR="00AE02FC" w:rsidRPr="00A578B8">
        <w:rPr>
          <w:rFonts w:ascii="Helvetica Neue" w:hAnsi="Helvetica Neue" w:cs="Arial"/>
          <w:sz w:val="20"/>
          <w:szCs w:val="20"/>
        </w:rPr>
        <w:t xml:space="preserve">School will take place at </w:t>
      </w:r>
      <w:r w:rsidR="00AE02FC" w:rsidRPr="00A578B8">
        <w:rPr>
          <w:rFonts w:ascii="Helvetica Neue" w:hAnsi="Helvetica Neue" w:cs="Arial"/>
          <w:color w:val="1A1A1A"/>
          <w:sz w:val="20"/>
          <w:szCs w:val="20"/>
          <w:lang w:val="en-US"/>
        </w:rPr>
        <w:t>St Petersburg State University</w:t>
      </w:r>
      <w:r w:rsidR="00F748D0" w:rsidRPr="00A578B8">
        <w:rPr>
          <w:rFonts w:ascii="Helvetica Neue" w:hAnsi="Helvetica Neue" w:cs="Arial"/>
          <w:color w:val="1A1A1A"/>
          <w:sz w:val="20"/>
          <w:szCs w:val="20"/>
          <w:lang w:val="en-US"/>
        </w:rPr>
        <w:t xml:space="preserve">, </w:t>
      </w:r>
      <w:r w:rsidR="00AE02FC" w:rsidRPr="00A578B8">
        <w:rPr>
          <w:rFonts w:ascii="Helvetica Neue" w:hAnsi="Helvetica Neue" w:cs="Arial"/>
          <w:color w:val="1A1A1A"/>
          <w:sz w:val="20"/>
          <w:szCs w:val="20"/>
          <w:lang w:val="en-US"/>
        </w:rPr>
        <w:t>Faculty of Liberal Arts and Sciences</w:t>
      </w:r>
    </w:p>
    <w:p w14:paraId="099F54D8" w14:textId="668F7F8D" w:rsidR="00AE02FC" w:rsidRDefault="00AE02FC" w:rsidP="00A578B8">
      <w:pPr>
        <w:widowControl w:val="0"/>
        <w:tabs>
          <w:tab w:val="left" w:pos="8222"/>
        </w:tabs>
        <w:autoSpaceDE w:val="0"/>
        <w:autoSpaceDN w:val="0"/>
        <w:adjustRightInd w:val="0"/>
        <w:ind w:right="468" w:hanging="709"/>
        <w:jc w:val="both"/>
        <w:rPr>
          <w:rFonts w:ascii="Helvetica Neue" w:hAnsi="Helvetica Neue" w:cs="Arial"/>
          <w:color w:val="1A1A1A"/>
          <w:sz w:val="20"/>
          <w:szCs w:val="20"/>
          <w:lang w:val="en-US"/>
        </w:rPr>
      </w:pPr>
      <w:r w:rsidRPr="00A578B8">
        <w:rPr>
          <w:rFonts w:ascii="Helvetica Neue" w:hAnsi="Helvetica Neue" w:cs="Arial"/>
          <w:color w:val="1A1A1A"/>
          <w:sz w:val="20"/>
          <w:szCs w:val="20"/>
          <w:lang w:val="en-US"/>
        </w:rPr>
        <w:t>St Petersburg</w:t>
      </w:r>
      <w:r w:rsidR="00F748D0" w:rsidRPr="00A578B8">
        <w:rPr>
          <w:rFonts w:ascii="Helvetica Neue" w:hAnsi="Helvetica Neue" w:cs="Arial"/>
          <w:color w:val="1A1A1A"/>
          <w:sz w:val="20"/>
          <w:szCs w:val="20"/>
          <w:lang w:val="en-US"/>
        </w:rPr>
        <w:t xml:space="preserve">, </w:t>
      </w:r>
      <w:proofErr w:type="spellStart"/>
      <w:r w:rsidRPr="00A578B8">
        <w:rPr>
          <w:rFonts w:ascii="Helvetica Neue" w:hAnsi="Helvetica Neue" w:cs="Arial"/>
          <w:color w:val="1A1A1A"/>
          <w:sz w:val="20"/>
          <w:szCs w:val="20"/>
          <w:lang w:val="en-US"/>
        </w:rPr>
        <w:t>Galernaya</w:t>
      </w:r>
      <w:proofErr w:type="spellEnd"/>
      <w:r w:rsidRPr="00A578B8">
        <w:rPr>
          <w:rFonts w:ascii="Helvetica Neue" w:hAnsi="Helvetica Neue" w:cs="Arial"/>
          <w:color w:val="1A1A1A"/>
          <w:sz w:val="20"/>
          <w:szCs w:val="20"/>
          <w:lang w:val="en-US"/>
        </w:rPr>
        <w:t xml:space="preserve"> str. 58-60</w:t>
      </w:r>
    </w:p>
    <w:p w14:paraId="11FD7C01" w14:textId="77777777" w:rsidR="00373174" w:rsidRPr="00A578B8" w:rsidRDefault="00373174" w:rsidP="00A578B8">
      <w:pPr>
        <w:widowControl w:val="0"/>
        <w:tabs>
          <w:tab w:val="left" w:pos="8222"/>
        </w:tabs>
        <w:autoSpaceDE w:val="0"/>
        <w:autoSpaceDN w:val="0"/>
        <w:adjustRightInd w:val="0"/>
        <w:ind w:right="468" w:hanging="709"/>
        <w:jc w:val="both"/>
        <w:rPr>
          <w:rFonts w:ascii="Helvetica Neue" w:hAnsi="Helvetica Neue" w:cs="Arial"/>
          <w:color w:val="1A1A1A"/>
          <w:sz w:val="20"/>
          <w:szCs w:val="20"/>
          <w:lang w:val="en-US"/>
        </w:rPr>
      </w:pPr>
    </w:p>
    <w:p w14:paraId="4E1B589D" w14:textId="2F0F42F7" w:rsidR="00AE02FC" w:rsidRPr="00A578B8" w:rsidRDefault="00AE02FC" w:rsidP="00A578B8">
      <w:pPr>
        <w:tabs>
          <w:tab w:val="left" w:pos="8222"/>
        </w:tabs>
        <w:ind w:left="-709" w:right="468"/>
        <w:jc w:val="both"/>
        <w:rPr>
          <w:rFonts w:ascii="Helvetica Neue" w:hAnsi="Helvetica Neue" w:cs="Arial"/>
          <w:b/>
          <w:sz w:val="20"/>
          <w:szCs w:val="20"/>
        </w:rPr>
      </w:pPr>
      <w:r w:rsidRPr="00A578B8">
        <w:rPr>
          <w:rFonts w:ascii="Helvetica Neue" w:hAnsi="Helvetica Neue" w:cs="Arial"/>
          <w:sz w:val="20"/>
          <w:szCs w:val="20"/>
        </w:rPr>
        <w:t>There is no fee to participate in the Summer School but students will be required to cover travel,</w:t>
      </w:r>
      <w:r w:rsidR="00E64E7B">
        <w:rPr>
          <w:rFonts w:ascii="Helvetica Neue" w:hAnsi="Helvetica Neue" w:cs="Arial"/>
          <w:sz w:val="20"/>
          <w:szCs w:val="20"/>
        </w:rPr>
        <w:t xml:space="preserve"> </w:t>
      </w:r>
      <w:r w:rsidRPr="00A578B8">
        <w:rPr>
          <w:rFonts w:ascii="Helvetica Neue" w:hAnsi="Helvetica Neue" w:cs="Arial"/>
          <w:sz w:val="20"/>
          <w:szCs w:val="20"/>
        </w:rPr>
        <w:t>accommodation and food costs.</w:t>
      </w:r>
    </w:p>
    <w:p w14:paraId="0A235C79" w14:textId="77777777" w:rsidR="00AE02FC" w:rsidRPr="00A578B8" w:rsidRDefault="00AE02FC" w:rsidP="00A578B8">
      <w:pPr>
        <w:tabs>
          <w:tab w:val="left" w:pos="8222"/>
        </w:tabs>
        <w:ind w:right="468" w:hanging="709"/>
        <w:jc w:val="both"/>
        <w:rPr>
          <w:rFonts w:ascii="Helvetica Neue" w:hAnsi="Helvetica Neue" w:cs="Arial"/>
          <w:sz w:val="20"/>
          <w:szCs w:val="20"/>
        </w:rPr>
      </w:pPr>
      <w:r w:rsidRPr="00A578B8">
        <w:rPr>
          <w:rFonts w:ascii="Helvetica Neue" w:hAnsi="Helvetica Neue" w:cs="Arial"/>
          <w:b/>
          <w:sz w:val="20"/>
          <w:szCs w:val="20"/>
        </w:rPr>
        <w:t>Language</w:t>
      </w:r>
      <w:r w:rsidRPr="00A578B8">
        <w:rPr>
          <w:rFonts w:ascii="Helvetica Neue" w:hAnsi="Helvetica Neue" w:cs="Arial"/>
          <w:sz w:val="20"/>
          <w:szCs w:val="20"/>
        </w:rPr>
        <w:t>: English</w:t>
      </w:r>
    </w:p>
    <w:p w14:paraId="7788C163" w14:textId="77777777" w:rsidR="00E64E7B" w:rsidRDefault="00E64E7B" w:rsidP="00E64E7B">
      <w:pPr>
        <w:tabs>
          <w:tab w:val="left" w:pos="8222"/>
        </w:tabs>
        <w:ind w:right="468" w:hanging="709"/>
        <w:jc w:val="both"/>
        <w:rPr>
          <w:rFonts w:ascii="Helvetica Neue" w:hAnsi="Helvetica Neue" w:cs="Arial"/>
          <w:sz w:val="20"/>
          <w:szCs w:val="20"/>
        </w:rPr>
      </w:pPr>
    </w:p>
    <w:p w14:paraId="3C0116DE" w14:textId="16104291" w:rsidR="00E64E7B" w:rsidRDefault="00AE02FC" w:rsidP="00E64E7B">
      <w:pPr>
        <w:tabs>
          <w:tab w:val="left" w:pos="8222"/>
        </w:tabs>
        <w:ind w:left="-709" w:right="468"/>
        <w:jc w:val="both"/>
        <w:rPr>
          <w:rFonts w:ascii="Helvetica Neue" w:hAnsi="Helvetica Neue" w:cs="Arial"/>
          <w:sz w:val="20"/>
          <w:szCs w:val="20"/>
        </w:rPr>
      </w:pPr>
      <w:r w:rsidRPr="00A578B8">
        <w:rPr>
          <w:rFonts w:ascii="Helvetica Neue" w:hAnsi="Helvetica Neue" w:cs="Arial"/>
          <w:sz w:val="20"/>
          <w:szCs w:val="20"/>
        </w:rPr>
        <w:t xml:space="preserve">Please </w:t>
      </w:r>
      <w:r w:rsidRPr="00A578B8">
        <w:rPr>
          <w:rFonts w:ascii="Helvetica Neue" w:hAnsi="Helvetica Neue" w:cs="Arial"/>
          <w:b/>
          <w:sz w:val="20"/>
          <w:szCs w:val="20"/>
        </w:rPr>
        <w:t>download application</w:t>
      </w:r>
      <w:r w:rsidRPr="00A578B8">
        <w:rPr>
          <w:rFonts w:ascii="Helvetica Neue" w:hAnsi="Helvetica Neue" w:cs="Arial"/>
          <w:sz w:val="20"/>
          <w:szCs w:val="20"/>
        </w:rPr>
        <w:t xml:space="preserve"> from the website</w:t>
      </w:r>
      <w:r w:rsidR="00E64E7B">
        <w:rPr>
          <w:rFonts w:ascii="Helvetica Neue" w:hAnsi="Helvetica Neue" w:cs="Arial"/>
          <w:sz w:val="20"/>
          <w:szCs w:val="20"/>
        </w:rPr>
        <w:t xml:space="preserve"> </w:t>
      </w:r>
      <w:r w:rsidR="00E64E7B" w:rsidRPr="00FD2B05">
        <w:rPr>
          <w:rFonts w:ascii="Helvetica Neue" w:hAnsi="Helvetica Neue" w:cs="Arial"/>
          <w:sz w:val="20"/>
          <w:szCs w:val="20"/>
        </w:rPr>
        <w:t xml:space="preserve">and submit it by </w:t>
      </w:r>
      <w:r w:rsidR="00852332">
        <w:rPr>
          <w:rFonts w:ascii="Helvetica Neue" w:hAnsi="Helvetica Neue" w:cs="Arial"/>
          <w:sz w:val="20"/>
          <w:szCs w:val="20"/>
        </w:rPr>
        <w:t>23</w:t>
      </w:r>
      <w:r w:rsidR="00E64E7B">
        <w:rPr>
          <w:rFonts w:ascii="Helvetica Neue" w:hAnsi="Helvetica Neue" w:cs="Arial"/>
          <w:sz w:val="20"/>
          <w:szCs w:val="20"/>
        </w:rPr>
        <w:t xml:space="preserve"> June</w:t>
      </w:r>
      <w:r w:rsidR="00E64E7B" w:rsidRPr="00FD2B05">
        <w:rPr>
          <w:rFonts w:ascii="Helvetica Neue" w:hAnsi="Helvetica Neue" w:cs="Arial"/>
          <w:sz w:val="20"/>
          <w:szCs w:val="20"/>
        </w:rPr>
        <w:t xml:space="preserve"> 2014 via email</w:t>
      </w:r>
      <w:r w:rsidR="00E64E7B">
        <w:rPr>
          <w:rFonts w:ascii="Helvetica Neue" w:hAnsi="Helvetica Neue" w:cs="Arial"/>
          <w:sz w:val="20"/>
          <w:szCs w:val="20"/>
        </w:rPr>
        <w:t xml:space="preserve"> </w:t>
      </w:r>
      <w:hyperlink r:id="rId13" w:history="1">
        <w:r w:rsidR="00E64E7B" w:rsidRPr="00FD2B05">
          <w:rPr>
            <w:rStyle w:val="Hyperlink"/>
            <w:rFonts w:ascii="Helvetica Neue" w:hAnsi="Helvetica Neue" w:cs="Arial"/>
            <w:sz w:val="20"/>
            <w:szCs w:val="20"/>
          </w:rPr>
          <w:t>education@manifesta.org</w:t>
        </w:r>
      </w:hyperlink>
      <w:r w:rsidR="00E64E7B">
        <w:rPr>
          <w:rStyle w:val="Hyperlink"/>
          <w:rFonts w:ascii="Helvetica Neue" w:hAnsi="Helvetica Neue" w:cs="Arial"/>
          <w:sz w:val="20"/>
          <w:szCs w:val="20"/>
        </w:rPr>
        <w:t>.</w:t>
      </w:r>
    </w:p>
    <w:p w14:paraId="3D015547" w14:textId="24000087" w:rsidR="00E64E7B" w:rsidRDefault="00914149" w:rsidP="00A578B8">
      <w:pPr>
        <w:tabs>
          <w:tab w:val="left" w:pos="8222"/>
        </w:tabs>
        <w:ind w:left="-709" w:right="468"/>
        <w:jc w:val="both"/>
        <w:rPr>
          <w:rFonts w:ascii="Helvetica Neue" w:hAnsi="Helvetica Neue" w:cs="Arial"/>
          <w:sz w:val="20"/>
          <w:szCs w:val="20"/>
        </w:rPr>
      </w:pPr>
      <w:hyperlink r:id="rId14" w:history="1">
        <w:r w:rsidR="00E64E7B" w:rsidRPr="00A578B8">
          <w:rPr>
            <w:rFonts w:ascii="Helvetica Neue" w:hAnsi="Helvetica Neue" w:cs="Arial"/>
            <w:sz w:val="20"/>
            <w:szCs w:val="20"/>
          </w:rPr>
          <w:t>http://manifesta10.org/media/uploads/files/M10_Summer_School_Application.docx</w:t>
        </w:r>
      </w:hyperlink>
    </w:p>
    <w:p w14:paraId="6EBCC7AB" w14:textId="1EDABF25" w:rsidR="00AE02FC" w:rsidRPr="00A578B8" w:rsidRDefault="00AE02FC" w:rsidP="00A578B8">
      <w:pPr>
        <w:tabs>
          <w:tab w:val="left" w:pos="8222"/>
        </w:tabs>
        <w:ind w:right="468" w:hanging="709"/>
        <w:jc w:val="both"/>
        <w:rPr>
          <w:rFonts w:ascii="Helvetica Neue" w:hAnsi="Helvetica Neue" w:cs="Arial"/>
          <w:sz w:val="20"/>
          <w:szCs w:val="20"/>
        </w:rPr>
      </w:pPr>
    </w:p>
    <w:p w14:paraId="5B44E1CE" w14:textId="6B709E68" w:rsidR="00AE02FC" w:rsidRPr="00A578B8" w:rsidRDefault="00AE02FC" w:rsidP="00A578B8">
      <w:pPr>
        <w:tabs>
          <w:tab w:val="left" w:pos="8222"/>
        </w:tabs>
        <w:ind w:right="468" w:hanging="709"/>
        <w:jc w:val="both"/>
        <w:rPr>
          <w:rFonts w:ascii="Helvetica Neue" w:hAnsi="Helvetica Neue" w:cs="Arial"/>
          <w:sz w:val="20"/>
          <w:szCs w:val="20"/>
        </w:rPr>
      </w:pPr>
      <w:r w:rsidRPr="00A578B8">
        <w:rPr>
          <w:rFonts w:ascii="Helvetica Neue" w:hAnsi="Helvetica Neue" w:cs="Arial"/>
          <w:sz w:val="20"/>
          <w:szCs w:val="20"/>
        </w:rPr>
        <w:t>If you have any enquires please telephone +7</w:t>
      </w:r>
      <w:r w:rsidR="00F748D0" w:rsidRPr="00A578B8">
        <w:rPr>
          <w:rFonts w:ascii="Helvetica Neue" w:hAnsi="Helvetica Neue" w:cs="Arial"/>
          <w:sz w:val="20"/>
          <w:szCs w:val="20"/>
        </w:rPr>
        <w:t xml:space="preserve"> 812 416 13 03</w:t>
      </w:r>
      <w:r w:rsidR="00373174" w:rsidRPr="00A578B8">
        <w:rPr>
          <w:rFonts w:ascii="Helvetica Neue" w:hAnsi="Helvetica Neue" w:cs="Arial"/>
          <w:sz w:val="20"/>
          <w:szCs w:val="20"/>
        </w:rPr>
        <w:t>.</w:t>
      </w:r>
    </w:p>
    <w:p w14:paraId="7C97913F" w14:textId="7144E626" w:rsidR="00AE02FC" w:rsidRPr="00A578B8" w:rsidRDefault="00E64E7B" w:rsidP="00A578B8">
      <w:pPr>
        <w:tabs>
          <w:tab w:val="left" w:pos="8222"/>
        </w:tabs>
        <w:ind w:right="468" w:hanging="709"/>
        <w:jc w:val="both"/>
        <w:rPr>
          <w:rFonts w:ascii="Helvetica Neue" w:hAnsi="Helvetica Neue" w:cs="Arial"/>
          <w:sz w:val="20"/>
          <w:szCs w:val="20"/>
        </w:rPr>
      </w:pPr>
      <w:r>
        <w:rPr>
          <w:rFonts w:ascii="Helvetica Neue" w:hAnsi="Helvetica Neue" w:cs="Arial"/>
          <w:sz w:val="20"/>
          <w:szCs w:val="20"/>
        </w:rPr>
        <w:t>Summer School application r</w:t>
      </w:r>
      <w:r w:rsidR="000C4AFD">
        <w:rPr>
          <w:rFonts w:ascii="Helvetica Neue" w:hAnsi="Helvetica Neue" w:cs="Arial"/>
          <w:sz w:val="20"/>
          <w:szCs w:val="20"/>
        </w:rPr>
        <w:t xml:space="preserve">esults will be announced by </w:t>
      </w:r>
      <w:r w:rsidR="000C4AFD" w:rsidRPr="00A578B8">
        <w:rPr>
          <w:rFonts w:ascii="Helvetica Neue" w:hAnsi="Helvetica Neue" w:cs="Arial"/>
          <w:b/>
          <w:sz w:val="20"/>
          <w:szCs w:val="20"/>
        </w:rPr>
        <w:t>5 July 2014</w:t>
      </w:r>
      <w:r w:rsidR="000C4AFD">
        <w:rPr>
          <w:rFonts w:ascii="Helvetica Neue" w:hAnsi="Helvetica Neue" w:cs="Arial"/>
          <w:sz w:val="20"/>
          <w:szCs w:val="20"/>
        </w:rPr>
        <w:t>.</w:t>
      </w:r>
    </w:p>
    <w:p w14:paraId="05F955FA" w14:textId="77777777" w:rsidR="00E64E7B" w:rsidRDefault="00E64E7B" w:rsidP="00E64E7B">
      <w:pPr>
        <w:widowControl w:val="0"/>
        <w:tabs>
          <w:tab w:val="left" w:pos="8222"/>
        </w:tabs>
        <w:autoSpaceDE w:val="0"/>
        <w:autoSpaceDN w:val="0"/>
        <w:adjustRightInd w:val="0"/>
        <w:ind w:right="468"/>
        <w:jc w:val="both"/>
        <w:rPr>
          <w:rFonts w:ascii="Helvetica Neue" w:hAnsi="Helvetica Neue" w:cs="Arial"/>
          <w:color w:val="1A1A1A"/>
          <w:sz w:val="20"/>
          <w:szCs w:val="20"/>
          <w:lang w:val="en-US"/>
        </w:rPr>
      </w:pPr>
    </w:p>
    <w:p w14:paraId="6BE5131E" w14:textId="03553645" w:rsidR="00AE02FC" w:rsidRPr="00A578B8" w:rsidRDefault="00914149" w:rsidP="00A578B8">
      <w:pPr>
        <w:widowControl w:val="0"/>
        <w:tabs>
          <w:tab w:val="left" w:pos="8222"/>
        </w:tabs>
        <w:autoSpaceDE w:val="0"/>
        <w:autoSpaceDN w:val="0"/>
        <w:adjustRightInd w:val="0"/>
        <w:ind w:left="-709" w:right="468"/>
        <w:jc w:val="both"/>
        <w:rPr>
          <w:rFonts w:ascii="Helvetica Neue" w:hAnsi="Helvetica Neue" w:cs="Arial"/>
          <w:b/>
          <w:color w:val="1A1A1A"/>
          <w:sz w:val="20"/>
          <w:szCs w:val="20"/>
          <w:lang w:val="en-US"/>
        </w:rPr>
      </w:pPr>
      <w:hyperlink r:id="rId15" w:history="1">
        <w:r w:rsidR="00AE02FC" w:rsidRPr="00A578B8">
          <w:rPr>
            <w:rStyle w:val="Hyperlink"/>
            <w:rFonts w:ascii="Helvetica Neue" w:hAnsi="Helvetica Neue" w:cs="Arial"/>
            <w:sz w:val="20"/>
            <w:szCs w:val="20"/>
            <w:lang w:val="en-US"/>
          </w:rPr>
          <w:t>www.manifesta10.org</w:t>
        </w:r>
      </w:hyperlink>
      <w:r w:rsidR="00AE02FC" w:rsidRPr="00A578B8">
        <w:rPr>
          <w:rFonts w:ascii="Helvetica Neue" w:hAnsi="Helvetica Neue" w:cs="Arial"/>
          <w:color w:val="1A1A1A"/>
          <w:sz w:val="20"/>
          <w:szCs w:val="20"/>
          <w:lang w:val="en-US"/>
        </w:rPr>
        <w:t xml:space="preserve"> </w:t>
      </w:r>
    </w:p>
    <w:p w14:paraId="45751F76" w14:textId="3490F696" w:rsidR="00EE0327" w:rsidRPr="00A578B8" w:rsidRDefault="00EE0327" w:rsidP="00A578B8">
      <w:pPr>
        <w:widowControl w:val="0"/>
        <w:tabs>
          <w:tab w:val="left" w:pos="8222"/>
        </w:tabs>
        <w:autoSpaceDE w:val="0"/>
        <w:autoSpaceDN w:val="0"/>
        <w:adjustRightInd w:val="0"/>
        <w:ind w:left="-709" w:right="468"/>
        <w:jc w:val="both"/>
        <w:rPr>
          <w:rFonts w:ascii="Helvetica Neue" w:hAnsi="Helvetica Neue" w:cs="Arial"/>
          <w:b/>
          <w:color w:val="1A1A1A"/>
          <w:sz w:val="20"/>
          <w:szCs w:val="20"/>
          <w:lang w:val="en-US"/>
        </w:rPr>
      </w:pPr>
      <w:r w:rsidRPr="00A578B8">
        <w:rPr>
          <w:rFonts w:ascii="Helvetica Neue" w:hAnsi="Helvetica Neue" w:cs="Arial"/>
          <w:b/>
          <w:color w:val="1A1A1A"/>
          <w:sz w:val="20"/>
          <w:szCs w:val="20"/>
          <w:lang w:val="en-US"/>
        </w:rPr>
        <w:lastRenderedPageBreak/>
        <w:t>What is Manifesta?</w:t>
      </w:r>
    </w:p>
    <w:p w14:paraId="3F4BE930" w14:textId="580C9244" w:rsidR="00EE0327" w:rsidRPr="00A578B8" w:rsidRDefault="00EE0327" w:rsidP="00A578B8">
      <w:pPr>
        <w:widowControl w:val="0"/>
        <w:tabs>
          <w:tab w:val="left" w:pos="8222"/>
        </w:tabs>
        <w:autoSpaceDE w:val="0"/>
        <w:autoSpaceDN w:val="0"/>
        <w:adjustRightInd w:val="0"/>
        <w:ind w:left="-709" w:right="468"/>
        <w:jc w:val="both"/>
        <w:rPr>
          <w:rFonts w:ascii="Helvetica Neue" w:hAnsi="Helvetica Neue" w:cs="Helvetica"/>
          <w:color w:val="262626"/>
          <w:sz w:val="20"/>
          <w:szCs w:val="20"/>
          <w:lang w:val="en-US"/>
        </w:rPr>
      </w:pPr>
      <w:r w:rsidRPr="00A578B8">
        <w:rPr>
          <w:rFonts w:ascii="Helvetica Neue" w:hAnsi="Helvetica Neue" w:cs="Helvetica"/>
          <w:color w:val="262626"/>
          <w:sz w:val="20"/>
          <w:szCs w:val="20"/>
          <w:lang w:val="en-US"/>
        </w:rPr>
        <w:t>Manifesta is a research biennial. Every two years this research project explores Europe’s peripheries on the basis of its history, its changing identity, its urbanity, the notion of the place and its identification as a catalyst for regional communication and building up knowledge.</w:t>
      </w:r>
    </w:p>
    <w:p w14:paraId="5E3D9B38" w14:textId="77777777" w:rsidR="00EE0327" w:rsidRPr="00A578B8" w:rsidRDefault="00EE0327" w:rsidP="00A578B8">
      <w:pPr>
        <w:widowControl w:val="0"/>
        <w:tabs>
          <w:tab w:val="left" w:pos="8222"/>
        </w:tabs>
        <w:autoSpaceDE w:val="0"/>
        <w:autoSpaceDN w:val="0"/>
        <w:adjustRightInd w:val="0"/>
        <w:ind w:left="-709" w:right="468"/>
        <w:jc w:val="both"/>
        <w:rPr>
          <w:rFonts w:ascii="Helvetica Neue" w:hAnsi="Helvetica Neue" w:cs="Helvetica"/>
          <w:color w:val="262626"/>
          <w:sz w:val="20"/>
          <w:szCs w:val="20"/>
          <w:lang w:val="en-US"/>
        </w:rPr>
      </w:pPr>
    </w:p>
    <w:p w14:paraId="3C172458" w14:textId="77777777" w:rsidR="00EE0327" w:rsidRPr="00A578B8" w:rsidRDefault="00EE0327" w:rsidP="00A578B8">
      <w:pPr>
        <w:widowControl w:val="0"/>
        <w:tabs>
          <w:tab w:val="left" w:pos="8222"/>
        </w:tabs>
        <w:autoSpaceDE w:val="0"/>
        <w:autoSpaceDN w:val="0"/>
        <w:adjustRightInd w:val="0"/>
        <w:ind w:left="-709" w:right="468"/>
        <w:jc w:val="both"/>
        <w:rPr>
          <w:rFonts w:ascii="Helvetica Neue" w:hAnsi="Helvetica Neue" w:cs="Helvetica"/>
          <w:color w:val="262626"/>
          <w:sz w:val="20"/>
          <w:szCs w:val="20"/>
          <w:lang w:val="en-US"/>
        </w:rPr>
      </w:pPr>
      <w:r w:rsidRPr="00A578B8">
        <w:rPr>
          <w:rFonts w:ascii="Helvetica Neue" w:hAnsi="Helvetica Neue" w:cs="Helvetica"/>
          <w:color w:val="262626"/>
          <w:sz w:val="20"/>
          <w:szCs w:val="20"/>
          <w:lang w:val="en-US"/>
        </w:rPr>
        <w:t>Manifesta has to reconfigure itself every two years as an effect of its nomadic character. Manifesta has to prove itself every two years on the basis of its site specificity. In terms of artistic research it has to prove itself by the artistic concept in relation to the use of venues as non-white cube spaces and it’s social relevance.</w:t>
      </w:r>
    </w:p>
    <w:p w14:paraId="5EDA1C02" w14:textId="77777777" w:rsidR="00EE0327" w:rsidRPr="00A578B8" w:rsidRDefault="00EE0327" w:rsidP="00A578B8">
      <w:pPr>
        <w:widowControl w:val="0"/>
        <w:tabs>
          <w:tab w:val="left" w:pos="8222"/>
        </w:tabs>
        <w:autoSpaceDE w:val="0"/>
        <w:autoSpaceDN w:val="0"/>
        <w:adjustRightInd w:val="0"/>
        <w:ind w:left="-709" w:right="468"/>
        <w:jc w:val="both"/>
        <w:rPr>
          <w:rFonts w:ascii="Helvetica Neue" w:hAnsi="Helvetica Neue" w:cs="Helvetica"/>
          <w:color w:val="262626"/>
          <w:sz w:val="20"/>
          <w:szCs w:val="20"/>
          <w:lang w:val="en-US"/>
        </w:rPr>
      </w:pPr>
    </w:p>
    <w:p w14:paraId="5304CA57" w14:textId="3181A48A" w:rsidR="00373174" w:rsidRPr="00FD2B05" w:rsidRDefault="00EE0327" w:rsidP="00A578B8">
      <w:pPr>
        <w:tabs>
          <w:tab w:val="left" w:pos="8222"/>
        </w:tabs>
        <w:ind w:left="-709" w:right="468"/>
        <w:jc w:val="both"/>
        <w:rPr>
          <w:rFonts w:ascii="Helvetica Neue" w:hAnsi="Helvetica Neue"/>
          <w:sz w:val="20"/>
          <w:szCs w:val="20"/>
        </w:rPr>
      </w:pPr>
      <w:r w:rsidRPr="00A578B8">
        <w:rPr>
          <w:rFonts w:ascii="Helvetica Neue" w:hAnsi="Helvetica Neue" w:cs="Helvetica"/>
          <w:color w:val="262626"/>
          <w:sz w:val="20"/>
          <w:szCs w:val="20"/>
          <w:lang w:val="en-US"/>
        </w:rPr>
        <w:t>Manifesta is the only roving biennial in the world, changing locations every two years</w:t>
      </w:r>
      <w:r w:rsidR="00373174">
        <w:rPr>
          <w:rFonts w:ascii="Helvetica Neue" w:hAnsi="Helvetica Neue" w:cs="Helvetica"/>
          <w:color w:val="262626"/>
          <w:sz w:val="20"/>
          <w:szCs w:val="20"/>
          <w:lang w:val="en-US"/>
        </w:rPr>
        <w:t xml:space="preserve"> </w:t>
      </w:r>
      <w:r w:rsidR="00373174" w:rsidRPr="00FD2B05">
        <w:rPr>
          <w:rFonts w:ascii="Helvetica Neue" w:hAnsi="Helvetica Neue"/>
          <w:sz w:val="20"/>
          <w:szCs w:val="20"/>
        </w:rPr>
        <w:t>aiming to investigate and reflect on current developments in contemporary art</w:t>
      </w:r>
      <w:r w:rsidRPr="00A578B8">
        <w:rPr>
          <w:rFonts w:ascii="Helvetica Neue" w:hAnsi="Helvetica Neue" w:cs="Helvetica"/>
          <w:color w:val="262626"/>
          <w:sz w:val="20"/>
          <w:szCs w:val="20"/>
          <w:lang w:val="en-US"/>
        </w:rPr>
        <w:t xml:space="preserve">. Its origin is based on addressing the </w:t>
      </w:r>
      <w:proofErr w:type="spellStart"/>
      <w:r w:rsidRPr="00A578B8">
        <w:rPr>
          <w:rFonts w:ascii="Helvetica Neue" w:hAnsi="Helvetica Neue" w:cs="Helvetica"/>
          <w:color w:val="262626"/>
          <w:sz w:val="20"/>
          <w:szCs w:val="20"/>
          <w:lang w:val="en-US"/>
        </w:rPr>
        <w:t>disbalance</w:t>
      </w:r>
      <w:proofErr w:type="spellEnd"/>
      <w:r w:rsidRPr="00A578B8">
        <w:rPr>
          <w:rFonts w:ascii="Helvetica Neue" w:hAnsi="Helvetica Neue" w:cs="Helvetica"/>
          <w:color w:val="262626"/>
          <w:sz w:val="20"/>
          <w:szCs w:val="20"/>
          <w:lang w:val="en-US"/>
        </w:rPr>
        <w:t xml:space="preserve"> in between East and West Europe after the fall of the Wall at the end of the 1980’s.</w:t>
      </w:r>
      <w:r w:rsidR="00373174">
        <w:rPr>
          <w:rFonts w:ascii="Helvetica Neue" w:hAnsi="Helvetica Neue" w:cs="Helvetica"/>
          <w:color w:val="262626"/>
          <w:sz w:val="20"/>
          <w:szCs w:val="20"/>
          <w:lang w:val="en-US"/>
        </w:rPr>
        <w:t xml:space="preserve"> </w:t>
      </w:r>
      <w:r w:rsidR="00373174" w:rsidRPr="00FD2B05">
        <w:rPr>
          <w:rFonts w:ascii="Helvetica Neue" w:hAnsi="Helvetica Neue"/>
          <w:sz w:val="20"/>
          <w:szCs w:val="20"/>
        </w:rPr>
        <w:t xml:space="preserve">Previous editions of the Manifesta Biennial have taken place in Rotterdam (Manifesta 1, 1996), Luxembourg (Manifesta 2, 1998), Ljubljana (Manifesta 3, 2000), Frankfurt (Manifesta 4, 2002), San Sebastian (Manifesta 5, 2004), Nicosia (Manifesta 6, 2006 cancelled) </w:t>
      </w:r>
      <w:proofErr w:type="spellStart"/>
      <w:r w:rsidR="00373174" w:rsidRPr="00FD2B05">
        <w:rPr>
          <w:rFonts w:ascii="Helvetica Neue" w:hAnsi="Helvetica Neue"/>
          <w:sz w:val="20"/>
          <w:szCs w:val="20"/>
        </w:rPr>
        <w:t>Trentino</w:t>
      </w:r>
      <w:proofErr w:type="spellEnd"/>
      <w:r w:rsidR="00373174" w:rsidRPr="00FD2B05">
        <w:rPr>
          <w:rFonts w:ascii="Helvetica Neue" w:hAnsi="Helvetica Neue"/>
          <w:sz w:val="20"/>
          <w:szCs w:val="20"/>
        </w:rPr>
        <w:t xml:space="preserve"> - South Tyrol (Manifesta 7, 2008), Murcia (Manifesta 8, 2010) and Genk, Belgium (Manifesta 9, 2012).</w:t>
      </w:r>
    </w:p>
    <w:p w14:paraId="48EEDA06" w14:textId="41A43151" w:rsidR="00EE0327" w:rsidRPr="00A578B8" w:rsidRDefault="00EE0327" w:rsidP="00A578B8">
      <w:pPr>
        <w:widowControl w:val="0"/>
        <w:tabs>
          <w:tab w:val="left" w:pos="8222"/>
        </w:tabs>
        <w:autoSpaceDE w:val="0"/>
        <w:autoSpaceDN w:val="0"/>
        <w:adjustRightInd w:val="0"/>
        <w:ind w:left="-709" w:right="468"/>
        <w:jc w:val="both"/>
        <w:rPr>
          <w:rFonts w:ascii="Helvetica Neue" w:hAnsi="Helvetica Neue" w:cs="Helvetica"/>
          <w:color w:val="262626"/>
          <w:sz w:val="20"/>
          <w:szCs w:val="20"/>
          <w:lang w:val="en-US"/>
        </w:rPr>
      </w:pPr>
    </w:p>
    <w:p w14:paraId="3944CD0E" w14:textId="77777777" w:rsidR="00EE0327" w:rsidRPr="00A578B8" w:rsidRDefault="00EE0327" w:rsidP="00A578B8">
      <w:pPr>
        <w:widowControl w:val="0"/>
        <w:tabs>
          <w:tab w:val="left" w:pos="8222"/>
        </w:tabs>
        <w:autoSpaceDE w:val="0"/>
        <w:autoSpaceDN w:val="0"/>
        <w:adjustRightInd w:val="0"/>
        <w:ind w:left="-709" w:right="468"/>
        <w:jc w:val="both"/>
        <w:rPr>
          <w:rFonts w:ascii="Helvetica Neue" w:hAnsi="Helvetica Neue" w:cs="Arial"/>
          <w:b/>
          <w:color w:val="1A1A1A"/>
          <w:sz w:val="20"/>
          <w:szCs w:val="20"/>
          <w:lang w:val="en-US"/>
        </w:rPr>
      </w:pPr>
    </w:p>
    <w:p w14:paraId="7D591188" w14:textId="40224038" w:rsidR="00EE0327" w:rsidRPr="00A578B8" w:rsidRDefault="00EE0327" w:rsidP="00A578B8">
      <w:pPr>
        <w:widowControl w:val="0"/>
        <w:tabs>
          <w:tab w:val="left" w:pos="8222"/>
        </w:tabs>
        <w:autoSpaceDE w:val="0"/>
        <w:autoSpaceDN w:val="0"/>
        <w:adjustRightInd w:val="0"/>
        <w:ind w:left="-709" w:right="468"/>
        <w:jc w:val="both"/>
        <w:rPr>
          <w:rFonts w:ascii="Helvetica Neue" w:hAnsi="Helvetica Neue" w:cs="Arial"/>
          <w:b/>
          <w:color w:val="1A1A1A"/>
          <w:sz w:val="20"/>
          <w:szCs w:val="20"/>
          <w:lang w:val="en-US"/>
        </w:rPr>
      </w:pPr>
      <w:r w:rsidRPr="00A578B8">
        <w:rPr>
          <w:rFonts w:ascii="Helvetica Neue" w:hAnsi="Helvetica Neue" w:cs="Arial"/>
          <w:b/>
          <w:color w:val="1A1A1A"/>
          <w:sz w:val="20"/>
          <w:szCs w:val="20"/>
          <w:lang w:val="en-US"/>
        </w:rPr>
        <w:t>The City of</w:t>
      </w:r>
      <w:r w:rsidR="00F94154" w:rsidRPr="00A578B8">
        <w:rPr>
          <w:rFonts w:ascii="Helvetica Neue" w:hAnsi="Helvetica Neue" w:cs="Arial"/>
          <w:b/>
          <w:color w:val="1A1A1A"/>
          <w:sz w:val="20"/>
          <w:szCs w:val="20"/>
          <w:lang w:val="en-US"/>
        </w:rPr>
        <w:t xml:space="preserve"> St Petersburg</w:t>
      </w:r>
    </w:p>
    <w:p w14:paraId="7A2213AD" w14:textId="20C8BBCB" w:rsidR="00F94154" w:rsidRPr="00A578B8" w:rsidRDefault="00EE0327" w:rsidP="00A578B8">
      <w:pPr>
        <w:tabs>
          <w:tab w:val="left" w:pos="8222"/>
        </w:tabs>
        <w:ind w:left="-709" w:right="468"/>
        <w:jc w:val="both"/>
        <w:rPr>
          <w:rFonts w:ascii="Helvetica Neue" w:hAnsi="Helvetica Neue" w:cs="Arial"/>
          <w:sz w:val="20"/>
          <w:szCs w:val="20"/>
        </w:rPr>
      </w:pPr>
      <w:r w:rsidRPr="00A578B8">
        <w:rPr>
          <w:rFonts w:ascii="Helvetica Neue" w:hAnsi="Helvetica Neue" w:cs="Arial"/>
          <w:sz w:val="20"/>
          <w:szCs w:val="20"/>
        </w:rPr>
        <w:t xml:space="preserve">St Petersburg is a resilient </w:t>
      </w:r>
      <w:r w:rsidR="001758F0" w:rsidRPr="00A578B8">
        <w:rPr>
          <w:rFonts w:ascii="Helvetica Neue" w:hAnsi="Helvetica Neue" w:cs="Arial"/>
          <w:sz w:val="20"/>
          <w:szCs w:val="20"/>
        </w:rPr>
        <w:t>city that is known as the cultural capital of Russia</w:t>
      </w:r>
      <w:r w:rsidRPr="00A578B8">
        <w:rPr>
          <w:rFonts w:ascii="Helvetica Neue" w:hAnsi="Helvetica Neue" w:cs="Arial"/>
          <w:sz w:val="20"/>
          <w:szCs w:val="20"/>
        </w:rPr>
        <w:t xml:space="preserve">. Established in </w:t>
      </w:r>
      <w:r w:rsidR="00763F52" w:rsidRPr="00A578B8">
        <w:rPr>
          <w:rFonts w:ascii="Helvetica Neue" w:hAnsi="Helvetica Neue" w:cs="Arial"/>
          <w:sz w:val="20"/>
          <w:szCs w:val="20"/>
        </w:rPr>
        <w:t>1703 St Petersburg</w:t>
      </w:r>
      <w:r w:rsidR="00500610" w:rsidRPr="00A578B8">
        <w:rPr>
          <w:rFonts w:ascii="Helvetica Neue" w:hAnsi="Helvetica Neue" w:cs="Arial"/>
          <w:sz w:val="20"/>
          <w:szCs w:val="20"/>
        </w:rPr>
        <w:t xml:space="preserve"> with the Peter Paul Fortress on the Neva River</w:t>
      </w:r>
      <w:r w:rsidR="00763F52" w:rsidRPr="00A578B8">
        <w:rPr>
          <w:rFonts w:ascii="Helvetica Neue" w:hAnsi="Helvetica Neue" w:cs="Arial"/>
          <w:sz w:val="20"/>
          <w:szCs w:val="20"/>
        </w:rPr>
        <w:t xml:space="preserve"> has a rich &amp; </w:t>
      </w:r>
      <w:r w:rsidR="002F09F7" w:rsidRPr="00A578B8">
        <w:rPr>
          <w:rFonts w:ascii="Helvetica Neue" w:hAnsi="Helvetica Neue" w:cs="Arial"/>
          <w:sz w:val="20"/>
          <w:szCs w:val="20"/>
        </w:rPr>
        <w:t>diverse history from the founding of the city by Peter the Great, through to the October Revolution, the Siege of Leningrad</w:t>
      </w:r>
      <w:r w:rsidR="00550A2E" w:rsidRPr="00A578B8">
        <w:rPr>
          <w:rFonts w:ascii="Helvetica Neue" w:hAnsi="Helvetica Neue" w:cs="Arial"/>
          <w:sz w:val="20"/>
          <w:szCs w:val="20"/>
        </w:rPr>
        <w:t>, Perestroika</w:t>
      </w:r>
      <w:r w:rsidR="002F09F7" w:rsidRPr="00A578B8">
        <w:rPr>
          <w:rFonts w:ascii="Helvetica Neue" w:hAnsi="Helvetica Neue" w:cs="Arial"/>
          <w:sz w:val="20"/>
          <w:szCs w:val="20"/>
        </w:rPr>
        <w:t xml:space="preserve"> and the</w:t>
      </w:r>
      <w:r w:rsidR="00550A2E" w:rsidRPr="00A578B8">
        <w:rPr>
          <w:rFonts w:ascii="Helvetica Neue" w:hAnsi="Helvetica Neue" w:cs="Arial"/>
          <w:sz w:val="20"/>
          <w:szCs w:val="20"/>
        </w:rPr>
        <w:t xml:space="preserve"> renaming of the city to St Petersburg in the</w:t>
      </w:r>
      <w:r w:rsidR="002F09F7" w:rsidRPr="00A578B8">
        <w:rPr>
          <w:rFonts w:ascii="Helvetica Neue" w:hAnsi="Helvetica Neue" w:cs="Arial"/>
          <w:sz w:val="20"/>
          <w:szCs w:val="20"/>
        </w:rPr>
        <w:t xml:space="preserve"> </w:t>
      </w:r>
      <w:r w:rsidR="00550A2E" w:rsidRPr="00A578B8">
        <w:rPr>
          <w:rFonts w:ascii="Helvetica Neue" w:hAnsi="Helvetica Neue" w:cs="Arial"/>
          <w:sz w:val="20"/>
          <w:szCs w:val="20"/>
        </w:rPr>
        <w:t xml:space="preserve">post Soviet era. St Petersburg has always attracted artists, composers, musicians, writers, designers, choreographers, dancers and architects including the Avant </w:t>
      </w:r>
      <w:proofErr w:type="spellStart"/>
      <w:r w:rsidR="00550A2E" w:rsidRPr="00A578B8">
        <w:rPr>
          <w:rFonts w:ascii="Helvetica Neue" w:hAnsi="Helvetica Neue" w:cs="Arial"/>
          <w:sz w:val="20"/>
          <w:szCs w:val="20"/>
        </w:rPr>
        <w:t>Garde</w:t>
      </w:r>
      <w:proofErr w:type="spellEnd"/>
      <w:r w:rsidR="00550A2E" w:rsidRPr="00A578B8">
        <w:rPr>
          <w:rFonts w:ascii="Helvetica Neue" w:hAnsi="Helvetica Neue" w:cs="Arial"/>
          <w:sz w:val="20"/>
          <w:szCs w:val="20"/>
        </w:rPr>
        <w:t xml:space="preserve"> artist </w:t>
      </w:r>
      <w:proofErr w:type="spellStart"/>
      <w:r w:rsidR="00550A2E" w:rsidRPr="00A578B8">
        <w:rPr>
          <w:rFonts w:ascii="Helvetica Neue" w:hAnsi="Helvetica Neue" w:cs="Arial"/>
          <w:sz w:val="20"/>
          <w:szCs w:val="20"/>
        </w:rPr>
        <w:t>Kazimir</w:t>
      </w:r>
      <w:proofErr w:type="spellEnd"/>
      <w:r w:rsidR="00550A2E" w:rsidRPr="00A578B8">
        <w:rPr>
          <w:rFonts w:ascii="Helvetica Neue" w:hAnsi="Helvetica Neue" w:cs="Arial"/>
          <w:sz w:val="20"/>
          <w:szCs w:val="20"/>
        </w:rPr>
        <w:t xml:space="preserve"> Malevich, architect</w:t>
      </w:r>
      <w:r w:rsidR="001758F0" w:rsidRPr="00A578B8">
        <w:rPr>
          <w:rFonts w:ascii="Helvetica Neue" w:hAnsi="Helvetica Neue" w:cs="Arial"/>
          <w:sz w:val="20"/>
          <w:szCs w:val="20"/>
        </w:rPr>
        <w:t xml:space="preserve"> El</w:t>
      </w:r>
      <w:r w:rsidR="00550A2E" w:rsidRPr="00A578B8">
        <w:rPr>
          <w:rFonts w:ascii="Helvetica Neue" w:hAnsi="Helvetica Neue" w:cs="Arial"/>
          <w:sz w:val="20"/>
          <w:szCs w:val="20"/>
        </w:rPr>
        <w:t xml:space="preserve"> </w:t>
      </w:r>
      <w:proofErr w:type="spellStart"/>
      <w:r w:rsidR="00550A2E" w:rsidRPr="00A578B8">
        <w:rPr>
          <w:rFonts w:ascii="Helvetica Neue" w:hAnsi="Helvetica Neue" w:cs="Arial"/>
          <w:sz w:val="20"/>
          <w:szCs w:val="20"/>
        </w:rPr>
        <w:t>Lissitsky</w:t>
      </w:r>
      <w:proofErr w:type="spellEnd"/>
      <w:r w:rsidR="00550A2E" w:rsidRPr="00A578B8">
        <w:rPr>
          <w:rFonts w:ascii="Helvetica Neue" w:hAnsi="Helvetica Neue" w:cs="Arial"/>
          <w:sz w:val="20"/>
          <w:szCs w:val="20"/>
        </w:rPr>
        <w:t xml:space="preserve"> to artists </w:t>
      </w:r>
      <w:proofErr w:type="spellStart"/>
      <w:r w:rsidR="00550A2E" w:rsidRPr="00A578B8">
        <w:rPr>
          <w:rFonts w:ascii="Helvetica Neue" w:hAnsi="Helvetica Neue" w:cs="Arial"/>
          <w:sz w:val="20"/>
          <w:szCs w:val="20"/>
        </w:rPr>
        <w:t>Timur</w:t>
      </w:r>
      <w:proofErr w:type="spellEnd"/>
      <w:r w:rsidR="00550A2E" w:rsidRPr="00A578B8">
        <w:rPr>
          <w:rFonts w:ascii="Helvetica Neue" w:hAnsi="Helvetica Neue" w:cs="Arial"/>
          <w:sz w:val="20"/>
          <w:szCs w:val="20"/>
        </w:rPr>
        <w:t xml:space="preserve"> </w:t>
      </w:r>
      <w:proofErr w:type="spellStart"/>
      <w:r w:rsidR="00550A2E" w:rsidRPr="00A578B8">
        <w:rPr>
          <w:rFonts w:ascii="Helvetica Neue" w:hAnsi="Helvetica Neue" w:cs="Arial"/>
          <w:sz w:val="20"/>
          <w:szCs w:val="20"/>
        </w:rPr>
        <w:t>Novikov</w:t>
      </w:r>
      <w:proofErr w:type="spellEnd"/>
      <w:r w:rsidR="00550A2E" w:rsidRPr="00A578B8">
        <w:rPr>
          <w:rFonts w:ascii="Helvetica Neue" w:hAnsi="Helvetica Neue" w:cs="Arial"/>
          <w:sz w:val="20"/>
          <w:szCs w:val="20"/>
        </w:rPr>
        <w:t xml:space="preserve"> and </w:t>
      </w:r>
      <w:proofErr w:type="spellStart"/>
      <w:r w:rsidR="00550A2E" w:rsidRPr="00A578B8">
        <w:rPr>
          <w:rFonts w:ascii="Helvetica Neue" w:hAnsi="Helvetica Neue" w:cs="Arial"/>
          <w:color w:val="424242"/>
          <w:sz w:val="20"/>
          <w:szCs w:val="20"/>
          <w:lang w:val="en-US"/>
        </w:rPr>
        <w:t>Vladislav</w:t>
      </w:r>
      <w:proofErr w:type="spellEnd"/>
      <w:r w:rsidR="00550A2E" w:rsidRPr="00A578B8">
        <w:rPr>
          <w:rFonts w:ascii="Helvetica Neue" w:hAnsi="Helvetica Neue" w:cs="Arial"/>
          <w:color w:val="424242"/>
          <w:sz w:val="20"/>
          <w:szCs w:val="20"/>
          <w:lang w:val="en-US"/>
        </w:rPr>
        <w:t xml:space="preserve"> </w:t>
      </w:r>
      <w:proofErr w:type="spellStart"/>
      <w:r w:rsidR="00550A2E" w:rsidRPr="00A578B8">
        <w:rPr>
          <w:rFonts w:ascii="Helvetica Neue" w:hAnsi="Helvetica Neue" w:cs="Arial"/>
          <w:bCs/>
          <w:color w:val="424242"/>
          <w:sz w:val="20"/>
          <w:szCs w:val="20"/>
          <w:lang w:val="en-US"/>
        </w:rPr>
        <w:t>Mamyshev</w:t>
      </w:r>
      <w:proofErr w:type="spellEnd"/>
      <w:r w:rsidR="00550A2E" w:rsidRPr="00A578B8">
        <w:rPr>
          <w:rFonts w:ascii="Helvetica Neue" w:hAnsi="Helvetica Neue" w:cs="Arial"/>
          <w:bCs/>
          <w:color w:val="424242"/>
          <w:sz w:val="20"/>
          <w:szCs w:val="20"/>
          <w:lang w:val="en-US"/>
        </w:rPr>
        <w:t xml:space="preserve"> Monroe</w:t>
      </w:r>
      <w:r w:rsidR="00550A2E" w:rsidRPr="00A578B8">
        <w:rPr>
          <w:rFonts w:ascii="Helvetica Neue" w:hAnsi="Helvetica Neue" w:cs="Arial"/>
          <w:sz w:val="20"/>
          <w:szCs w:val="20"/>
        </w:rPr>
        <w:t xml:space="preserve">. </w:t>
      </w:r>
    </w:p>
    <w:p w14:paraId="71358E45" w14:textId="77777777" w:rsidR="001758F0" w:rsidRPr="00A578B8" w:rsidRDefault="001758F0" w:rsidP="00A578B8">
      <w:pPr>
        <w:tabs>
          <w:tab w:val="left" w:pos="8222"/>
        </w:tabs>
        <w:ind w:left="-709" w:right="468"/>
        <w:jc w:val="both"/>
        <w:rPr>
          <w:rFonts w:ascii="Helvetica Neue" w:hAnsi="Helvetica Neue" w:cs="Arial"/>
          <w:sz w:val="20"/>
          <w:szCs w:val="20"/>
        </w:rPr>
      </w:pPr>
    </w:p>
    <w:p w14:paraId="2E9FE40E" w14:textId="07E58AF0" w:rsidR="001758F0" w:rsidRPr="00A578B8" w:rsidRDefault="001758F0" w:rsidP="00A578B8">
      <w:pPr>
        <w:tabs>
          <w:tab w:val="left" w:pos="8222"/>
        </w:tabs>
        <w:ind w:left="-709" w:right="468"/>
        <w:jc w:val="both"/>
        <w:rPr>
          <w:rFonts w:ascii="Helvetica Neue" w:hAnsi="Helvetica Neue" w:cs="Arial"/>
          <w:sz w:val="20"/>
          <w:szCs w:val="20"/>
        </w:rPr>
      </w:pPr>
      <w:r w:rsidRPr="00A578B8">
        <w:rPr>
          <w:rFonts w:ascii="Helvetica Neue" w:hAnsi="Helvetica Neue" w:cs="Arial"/>
          <w:sz w:val="20"/>
          <w:szCs w:val="20"/>
        </w:rPr>
        <w:t>Today the city of St Petersburg is a busy city with over 5 million inhabitants. Forging forward with the new State Hermitage Museum venue the General Staff Building, the home o</w:t>
      </w:r>
      <w:r w:rsidR="0073082A" w:rsidRPr="00A578B8">
        <w:rPr>
          <w:rFonts w:ascii="Helvetica Neue" w:hAnsi="Helvetica Neue" w:cs="Arial"/>
          <w:sz w:val="20"/>
          <w:szCs w:val="20"/>
        </w:rPr>
        <w:t>f modern and contemporary art. Manifesta 10 the European Biennial o</w:t>
      </w:r>
      <w:r w:rsidR="00AE02FC" w:rsidRPr="00A578B8">
        <w:rPr>
          <w:rFonts w:ascii="Helvetica Neue" w:hAnsi="Helvetica Neue" w:cs="Arial"/>
          <w:sz w:val="20"/>
          <w:szCs w:val="20"/>
        </w:rPr>
        <w:t>f Contemporary Art l</w:t>
      </w:r>
      <w:r w:rsidR="0073082A" w:rsidRPr="00A578B8">
        <w:rPr>
          <w:rFonts w:ascii="Helvetica Neue" w:hAnsi="Helvetica Neue" w:cs="Arial"/>
          <w:sz w:val="20"/>
          <w:szCs w:val="20"/>
        </w:rPr>
        <w:t>aunches the new venue in the City of St Petersburg.</w:t>
      </w:r>
    </w:p>
    <w:p w14:paraId="2F6563D7" w14:textId="77777777" w:rsidR="00763F52" w:rsidRPr="00A578B8" w:rsidRDefault="00763F52" w:rsidP="00A578B8">
      <w:pPr>
        <w:tabs>
          <w:tab w:val="left" w:pos="8222"/>
        </w:tabs>
        <w:ind w:left="-709" w:right="468"/>
        <w:jc w:val="both"/>
        <w:rPr>
          <w:rFonts w:ascii="Helvetica Neue" w:hAnsi="Helvetica Neue" w:cs="Arial"/>
          <w:sz w:val="20"/>
          <w:szCs w:val="20"/>
        </w:rPr>
      </w:pPr>
    </w:p>
    <w:p w14:paraId="21F22A42" w14:textId="1B552FD2" w:rsidR="00763F52" w:rsidRPr="00A578B8" w:rsidRDefault="00500610" w:rsidP="00A578B8">
      <w:pPr>
        <w:tabs>
          <w:tab w:val="left" w:pos="8222"/>
        </w:tabs>
        <w:ind w:left="-709" w:right="468"/>
        <w:jc w:val="both"/>
        <w:rPr>
          <w:rFonts w:ascii="Helvetica Neue" w:hAnsi="Helvetica Neue" w:cs="Arial"/>
          <w:b/>
          <w:sz w:val="20"/>
          <w:szCs w:val="20"/>
        </w:rPr>
      </w:pPr>
      <w:r w:rsidRPr="00A578B8">
        <w:rPr>
          <w:rFonts w:ascii="Helvetica Neue" w:hAnsi="Helvetica Neue" w:cs="Arial"/>
          <w:b/>
          <w:sz w:val="20"/>
          <w:szCs w:val="20"/>
        </w:rPr>
        <w:t>MANIFESTA</w:t>
      </w:r>
      <w:r w:rsidR="00763F52" w:rsidRPr="00A578B8">
        <w:rPr>
          <w:rFonts w:ascii="Helvetica Neue" w:hAnsi="Helvetica Neue" w:cs="Arial"/>
          <w:b/>
          <w:sz w:val="20"/>
          <w:szCs w:val="20"/>
        </w:rPr>
        <w:t xml:space="preserve"> 10</w:t>
      </w:r>
    </w:p>
    <w:p w14:paraId="0D448C9F" w14:textId="77FAFF85" w:rsidR="0073082A" w:rsidRPr="00A578B8" w:rsidRDefault="0073082A" w:rsidP="00A578B8">
      <w:pPr>
        <w:tabs>
          <w:tab w:val="left" w:pos="8222"/>
        </w:tabs>
        <w:ind w:left="-709" w:right="468"/>
        <w:jc w:val="both"/>
        <w:rPr>
          <w:rFonts w:ascii="Helvetica Neue" w:hAnsi="Helvetica Neue"/>
          <w:sz w:val="20"/>
          <w:szCs w:val="20"/>
        </w:rPr>
      </w:pPr>
      <w:r w:rsidRPr="00A578B8">
        <w:rPr>
          <w:rFonts w:ascii="Helvetica Neue" w:hAnsi="Helvetica Neue"/>
          <w:sz w:val="20"/>
          <w:szCs w:val="20"/>
        </w:rPr>
        <w:t xml:space="preserve"> In 2014 Manifesta goes back to its origins as a cultural bridge between the West and the East. By choosing St. Petersburg and the State Hermitage Museum as main collaborators for </w:t>
      </w:r>
      <w:r w:rsidR="00500610" w:rsidRPr="00A578B8">
        <w:rPr>
          <w:rFonts w:ascii="Helvetica Neue" w:hAnsi="Helvetica Neue"/>
          <w:sz w:val="20"/>
          <w:szCs w:val="20"/>
        </w:rPr>
        <w:t>MANIFESTA</w:t>
      </w:r>
      <w:r w:rsidRPr="00A578B8">
        <w:rPr>
          <w:rFonts w:ascii="Helvetica Neue" w:hAnsi="Helvetica Neue"/>
          <w:sz w:val="20"/>
          <w:szCs w:val="20"/>
        </w:rPr>
        <w:t xml:space="preserve"> 10, the Biennial ventures beyond Europe’s borders for the first time. Manifesta is interested in exploring the potential of European dialogue and aspires to provide a moving platform for experimentation to artists and professionals who might otherwise have limited access to the dominant centres of contemporary art. At the same time, Manifesta wishes to raise historical consciousness in the region where it is hosted and to encourage awareness on the role of contemporary art in today’s society.</w:t>
      </w:r>
    </w:p>
    <w:p w14:paraId="63760D72" w14:textId="77777777" w:rsidR="00500610" w:rsidRPr="00A578B8" w:rsidRDefault="00500610" w:rsidP="00A578B8">
      <w:pPr>
        <w:ind w:left="-709" w:right="468"/>
        <w:jc w:val="both"/>
        <w:rPr>
          <w:rFonts w:ascii="Helvetica Neue" w:hAnsi="Helvetica Neue"/>
          <w:sz w:val="20"/>
          <w:szCs w:val="20"/>
        </w:rPr>
      </w:pPr>
    </w:p>
    <w:p w14:paraId="54A03FCE" w14:textId="732991F7" w:rsidR="00500610" w:rsidRPr="00A578B8" w:rsidRDefault="00500610" w:rsidP="00A578B8">
      <w:pPr>
        <w:ind w:left="-709" w:right="468"/>
        <w:jc w:val="both"/>
        <w:rPr>
          <w:rFonts w:ascii="Helvetica Neue" w:hAnsi="Helvetica Neue"/>
          <w:b/>
          <w:sz w:val="20"/>
          <w:szCs w:val="20"/>
        </w:rPr>
      </w:pPr>
      <w:r w:rsidRPr="00A578B8">
        <w:rPr>
          <w:rFonts w:ascii="Helvetica Neue" w:hAnsi="Helvetica Neue"/>
          <w:b/>
          <w:sz w:val="20"/>
          <w:szCs w:val="20"/>
        </w:rPr>
        <w:t>Curatorial Framework</w:t>
      </w:r>
    </w:p>
    <w:p w14:paraId="34E8F201" w14:textId="53D98D69" w:rsidR="0073082A" w:rsidRPr="00A578B8" w:rsidRDefault="00500610" w:rsidP="00A578B8">
      <w:pPr>
        <w:ind w:left="-709" w:right="468"/>
        <w:jc w:val="both"/>
        <w:rPr>
          <w:rFonts w:ascii="Helvetica Neue" w:hAnsi="Helvetica Neue" w:cs="Arial"/>
          <w:sz w:val="20"/>
          <w:szCs w:val="20"/>
        </w:rPr>
      </w:pPr>
      <w:r w:rsidRPr="00A578B8">
        <w:rPr>
          <w:rFonts w:ascii="Helvetica Neue" w:hAnsi="Helvetica Neue" w:cs="Arial"/>
          <w:color w:val="000000"/>
          <w:sz w:val="20"/>
          <w:szCs w:val="20"/>
        </w:rPr>
        <w:t>“Since Saint Petersburg regained its name,” the working title of</w:t>
      </w:r>
      <w:r w:rsidRPr="00A578B8">
        <w:rPr>
          <w:rFonts w:ascii="Helvetica Neue" w:hAnsi="Helvetica Neue" w:cs="Times New Roman"/>
          <w:color w:val="000000"/>
          <w:sz w:val="20"/>
          <w:szCs w:val="20"/>
        </w:rPr>
        <w:t xml:space="preserve"> </w:t>
      </w:r>
      <w:r w:rsidRPr="00A578B8">
        <w:rPr>
          <w:rFonts w:ascii="Helvetica Neue" w:hAnsi="Helvetica Neue"/>
          <w:sz w:val="20"/>
          <w:szCs w:val="20"/>
        </w:rPr>
        <w:t xml:space="preserve">the proposal of Kasper </w:t>
      </w:r>
      <w:proofErr w:type="spellStart"/>
      <w:r w:rsidRPr="00A578B8">
        <w:rPr>
          <w:rFonts w:ascii="Helvetica Neue" w:hAnsi="Helvetica Neue"/>
          <w:sz w:val="20"/>
          <w:szCs w:val="20"/>
        </w:rPr>
        <w:t>König</w:t>
      </w:r>
      <w:proofErr w:type="spellEnd"/>
      <w:r w:rsidRPr="00A578B8">
        <w:rPr>
          <w:rFonts w:ascii="Helvetica Neue" w:hAnsi="Helvetica Neue"/>
          <w:sz w:val="20"/>
          <w:szCs w:val="20"/>
        </w:rPr>
        <w:t xml:space="preserve"> posits that notionally a historical gap, the once named city of St Petersburg loses and then regains its name. The proposal not only points towards a gap between the historical and the contemporary in the cities history but also to the acquisition of artworks within the collection of the State Hermitage Museum. Gaps are synonymous with collections of art. However the contemporary artworks that the curator wishes to propose at the State Hermitage Museum have been made within the last 25 years. Therefore the curator sees this lack as opportunity ‘to take advantage of them’ to review the gap to be filled with contemporary art so to create a dialogue between the contemporary and the historical collection. </w:t>
      </w:r>
      <w:proofErr w:type="spellStart"/>
      <w:r w:rsidRPr="00A578B8">
        <w:rPr>
          <w:rFonts w:ascii="Helvetica Neue" w:hAnsi="Helvetica Neue"/>
          <w:sz w:val="20"/>
          <w:szCs w:val="20"/>
        </w:rPr>
        <w:t>König</w:t>
      </w:r>
      <w:proofErr w:type="spellEnd"/>
      <w:r w:rsidRPr="00A578B8">
        <w:rPr>
          <w:rFonts w:ascii="Helvetica Neue" w:hAnsi="Helvetica Neue"/>
          <w:sz w:val="20"/>
          <w:szCs w:val="20"/>
        </w:rPr>
        <w:t xml:space="preserve"> also proposes to use the gap as a curatorial tool; a space to reflect upon contemporary practice that has created an impact in shaping the current generation. The significance of the last 25 years holds a particular resonance within Europe as the former East and West formulate a multiple identity and is also the spirit in which Manifesta emerged as a response to the end of the Cold War. Manifesta now coming of age as an established European Biennial will celebrate its 10</w:t>
      </w:r>
      <w:r w:rsidRPr="00A578B8">
        <w:rPr>
          <w:rFonts w:ascii="Helvetica Neue" w:hAnsi="Helvetica Neue"/>
          <w:sz w:val="20"/>
          <w:szCs w:val="20"/>
          <w:vertAlign w:val="superscript"/>
        </w:rPr>
        <w:t>th</w:t>
      </w:r>
      <w:r w:rsidRPr="00A578B8">
        <w:rPr>
          <w:rFonts w:ascii="Helvetica Neue" w:hAnsi="Helvetica Neue"/>
          <w:sz w:val="20"/>
          <w:szCs w:val="20"/>
        </w:rPr>
        <w:t xml:space="preserve"> edition for the first time in the context of a museum. </w:t>
      </w:r>
    </w:p>
    <w:p w14:paraId="34383D62" w14:textId="1FE1249E" w:rsidR="00AE02FC" w:rsidRPr="00A578B8" w:rsidRDefault="00AE02FC" w:rsidP="00A578B8">
      <w:pPr>
        <w:tabs>
          <w:tab w:val="left" w:pos="8222"/>
        </w:tabs>
        <w:ind w:left="-709" w:right="468"/>
        <w:jc w:val="both"/>
        <w:rPr>
          <w:rFonts w:ascii="Helvetica Neue" w:hAnsi="Helvetica Neue" w:cs="Arial"/>
          <w:sz w:val="20"/>
          <w:szCs w:val="20"/>
        </w:rPr>
      </w:pPr>
    </w:p>
    <w:sectPr w:rsidR="00AE02FC" w:rsidRPr="00A578B8" w:rsidSect="0073082A">
      <w:pgSz w:w="11900" w:h="16840"/>
      <w:pgMar w:top="1440" w:right="1127"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638EE" w14:textId="77777777" w:rsidR="000C4AFD" w:rsidRDefault="000C4AFD" w:rsidP="00500610">
      <w:r>
        <w:separator/>
      </w:r>
    </w:p>
  </w:endnote>
  <w:endnote w:type="continuationSeparator" w:id="0">
    <w:p w14:paraId="46C62769" w14:textId="77777777" w:rsidR="000C4AFD" w:rsidRDefault="000C4AFD" w:rsidP="0050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53FFD" w14:textId="77777777" w:rsidR="000C4AFD" w:rsidRDefault="000C4AFD" w:rsidP="00500610">
      <w:r>
        <w:separator/>
      </w:r>
    </w:p>
  </w:footnote>
  <w:footnote w:type="continuationSeparator" w:id="0">
    <w:p w14:paraId="625F6DF5" w14:textId="77777777" w:rsidR="000C4AFD" w:rsidRDefault="000C4AFD" w:rsidP="005006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765D7E"/>
    <w:multiLevelType w:val="hybridMultilevel"/>
    <w:tmpl w:val="C5C6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NotTrackMove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71"/>
    <w:rsid w:val="0000555B"/>
    <w:rsid w:val="00017FDC"/>
    <w:rsid w:val="00035710"/>
    <w:rsid w:val="000701BE"/>
    <w:rsid w:val="000964E7"/>
    <w:rsid w:val="000B37A2"/>
    <w:rsid w:val="000C4AFD"/>
    <w:rsid w:val="000F7B9D"/>
    <w:rsid w:val="00135116"/>
    <w:rsid w:val="001758F0"/>
    <w:rsid w:val="00192061"/>
    <w:rsid w:val="00287D74"/>
    <w:rsid w:val="00292D3C"/>
    <w:rsid w:val="002C7A0B"/>
    <w:rsid w:val="002F09F7"/>
    <w:rsid w:val="002F4D12"/>
    <w:rsid w:val="0030060C"/>
    <w:rsid w:val="00373174"/>
    <w:rsid w:val="003A6FD2"/>
    <w:rsid w:val="003D2C71"/>
    <w:rsid w:val="003E6616"/>
    <w:rsid w:val="00423CB9"/>
    <w:rsid w:val="00500610"/>
    <w:rsid w:val="0051245E"/>
    <w:rsid w:val="00532402"/>
    <w:rsid w:val="00550A2E"/>
    <w:rsid w:val="00551443"/>
    <w:rsid w:val="00563A12"/>
    <w:rsid w:val="005A09C0"/>
    <w:rsid w:val="005A34D3"/>
    <w:rsid w:val="005C30CF"/>
    <w:rsid w:val="00612041"/>
    <w:rsid w:val="006130F1"/>
    <w:rsid w:val="006465D7"/>
    <w:rsid w:val="00671B7A"/>
    <w:rsid w:val="0068162F"/>
    <w:rsid w:val="0069081A"/>
    <w:rsid w:val="006B50DC"/>
    <w:rsid w:val="006B5C09"/>
    <w:rsid w:val="006B5F78"/>
    <w:rsid w:val="0073082A"/>
    <w:rsid w:val="00746659"/>
    <w:rsid w:val="00763F52"/>
    <w:rsid w:val="0076589D"/>
    <w:rsid w:val="007A4F5F"/>
    <w:rsid w:val="007A7A01"/>
    <w:rsid w:val="008024E3"/>
    <w:rsid w:val="00852332"/>
    <w:rsid w:val="008828C6"/>
    <w:rsid w:val="00900A7C"/>
    <w:rsid w:val="00914149"/>
    <w:rsid w:val="00A578B8"/>
    <w:rsid w:val="00A67C2F"/>
    <w:rsid w:val="00AB368A"/>
    <w:rsid w:val="00AD1684"/>
    <w:rsid w:val="00AE02FC"/>
    <w:rsid w:val="00B37BF3"/>
    <w:rsid w:val="00B43319"/>
    <w:rsid w:val="00B51750"/>
    <w:rsid w:val="00B54234"/>
    <w:rsid w:val="00B86421"/>
    <w:rsid w:val="00B93557"/>
    <w:rsid w:val="00BF08DC"/>
    <w:rsid w:val="00C17F28"/>
    <w:rsid w:val="00C72274"/>
    <w:rsid w:val="00CA3B56"/>
    <w:rsid w:val="00D3436C"/>
    <w:rsid w:val="00D7391F"/>
    <w:rsid w:val="00E03425"/>
    <w:rsid w:val="00E4030B"/>
    <w:rsid w:val="00E509E1"/>
    <w:rsid w:val="00E64E7B"/>
    <w:rsid w:val="00EA45AA"/>
    <w:rsid w:val="00EA756E"/>
    <w:rsid w:val="00EE0327"/>
    <w:rsid w:val="00EF74C0"/>
    <w:rsid w:val="00F36C69"/>
    <w:rsid w:val="00F62A9E"/>
    <w:rsid w:val="00F7026E"/>
    <w:rsid w:val="00F7142C"/>
    <w:rsid w:val="00F748D0"/>
    <w:rsid w:val="00F84566"/>
    <w:rsid w:val="00F94154"/>
    <w:rsid w:val="00FB3E49"/>
    <w:rsid w:val="00FE2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E9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C71"/>
    <w:rPr>
      <w:rFonts w:ascii="Lucida Grande" w:hAnsi="Lucida Grande" w:cs="Lucida Grande"/>
      <w:sz w:val="18"/>
      <w:szCs w:val="18"/>
      <w:lang w:val="en-GB"/>
    </w:rPr>
  </w:style>
  <w:style w:type="table" w:styleId="TableGrid">
    <w:name w:val="Table Grid"/>
    <w:basedOn w:val="TableNormal"/>
    <w:uiPriority w:val="59"/>
    <w:rsid w:val="003D2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2C71"/>
    <w:pPr>
      <w:ind w:left="720"/>
      <w:contextualSpacing/>
    </w:pPr>
  </w:style>
  <w:style w:type="character" w:styleId="Hyperlink">
    <w:name w:val="Hyperlink"/>
    <w:basedOn w:val="DefaultParagraphFont"/>
    <w:uiPriority w:val="99"/>
    <w:unhideWhenUsed/>
    <w:rsid w:val="003E6616"/>
    <w:rPr>
      <w:color w:val="0000FF" w:themeColor="hyperlink"/>
      <w:u w:val="single"/>
    </w:rPr>
  </w:style>
  <w:style w:type="paragraph" w:styleId="FootnoteText">
    <w:name w:val="footnote text"/>
    <w:basedOn w:val="Normal"/>
    <w:link w:val="FootnoteTextChar"/>
    <w:uiPriority w:val="99"/>
    <w:unhideWhenUsed/>
    <w:rsid w:val="00500610"/>
  </w:style>
  <w:style w:type="character" w:customStyle="1" w:styleId="FootnoteTextChar">
    <w:name w:val="Footnote Text Char"/>
    <w:basedOn w:val="DefaultParagraphFont"/>
    <w:link w:val="FootnoteText"/>
    <w:uiPriority w:val="99"/>
    <w:rsid w:val="00500610"/>
    <w:rPr>
      <w:lang w:val="en-GB"/>
    </w:rPr>
  </w:style>
  <w:style w:type="character" w:styleId="FootnoteReference">
    <w:name w:val="footnote reference"/>
    <w:basedOn w:val="DefaultParagraphFont"/>
    <w:uiPriority w:val="99"/>
    <w:unhideWhenUsed/>
    <w:rsid w:val="00500610"/>
    <w:rPr>
      <w:vertAlign w:val="superscript"/>
    </w:rPr>
  </w:style>
  <w:style w:type="character" w:styleId="FollowedHyperlink">
    <w:name w:val="FollowedHyperlink"/>
    <w:basedOn w:val="DefaultParagraphFont"/>
    <w:uiPriority w:val="99"/>
    <w:semiHidden/>
    <w:unhideWhenUsed/>
    <w:rsid w:val="00AE02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C71"/>
    <w:rPr>
      <w:rFonts w:ascii="Lucida Grande" w:hAnsi="Lucida Grande" w:cs="Lucida Grande"/>
      <w:sz w:val="18"/>
      <w:szCs w:val="18"/>
      <w:lang w:val="en-GB"/>
    </w:rPr>
  </w:style>
  <w:style w:type="table" w:styleId="TableGrid">
    <w:name w:val="Table Grid"/>
    <w:basedOn w:val="TableNormal"/>
    <w:uiPriority w:val="59"/>
    <w:rsid w:val="003D2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2C71"/>
    <w:pPr>
      <w:ind w:left="720"/>
      <w:contextualSpacing/>
    </w:pPr>
  </w:style>
  <w:style w:type="character" w:styleId="Hyperlink">
    <w:name w:val="Hyperlink"/>
    <w:basedOn w:val="DefaultParagraphFont"/>
    <w:uiPriority w:val="99"/>
    <w:unhideWhenUsed/>
    <w:rsid w:val="003E6616"/>
    <w:rPr>
      <w:color w:val="0000FF" w:themeColor="hyperlink"/>
      <w:u w:val="single"/>
    </w:rPr>
  </w:style>
  <w:style w:type="paragraph" w:styleId="FootnoteText">
    <w:name w:val="footnote text"/>
    <w:basedOn w:val="Normal"/>
    <w:link w:val="FootnoteTextChar"/>
    <w:uiPriority w:val="99"/>
    <w:unhideWhenUsed/>
    <w:rsid w:val="00500610"/>
  </w:style>
  <w:style w:type="character" w:customStyle="1" w:styleId="FootnoteTextChar">
    <w:name w:val="Footnote Text Char"/>
    <w:basedOn w:val="DefaultParagraphFont"/>
    <w:link w:val="FootnoteText"/>
    <w:uiPriority w:val="99"/>
    <w:rsid w:val="00500610"/>
    <w:rPr>
      <w:lang w:val="en-GB"/>
    </w:rPr>
  </w:style>
  <w:style w:type="character" w:styleId="FootnoteReference">
    <w:name w:val="footnote reference"/>
    <w:basedOn w:val="DefaultParagraphFont"/>
    <w:uiPriority w:val="99"/>
    <w:unhideWhenUsed/>
    <w:rsid w:val="00500610"/>
    <w:rPr>
      <w:vertAlign w:val="superscript"/>
    </w:rPr>
  </w:style>
  <w:style w:type="character" w:styleId="FollowedHyperlink">
    <w:name w:val="FollowedHyperlink"/>
    <w:basedOn w:val="DefaultParagraphFont"/>
    <w:uiPriority w:val="99"/>
    <w:semiHidden/>
    <w:unhideWhenUsed/>
    <w:rsid w:val="00AE0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58782">
      <w:bodyDiv w:val="1"/>
      <w:marLeft w:val="0"/>
      <w:marRight w:val="0"/>
      <w:marTop w:val="0"/>
      <w:marBottom w:val="0"/>
      <w:divBdr>
        <w:top w:val="none" w:sz="0" w:space="0" w:color="auto"/>
        <w:left w:val="none" w:sz="0" w:space="0" w:color="auto"/>
        <w:bottom w:val="none" w:sz="0" w:space="0" w:color="auto"/>
        <w:right w:val="none" w:sz="0" w:space="0" w:color="auto"/>
      </w:divBdr>
    </w:div>
    <w:div w:id="1347557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jpeg"/><Relationship Id="rId13" Type="http://schemas.openxmlformats.org/officeDocument/2006/relationships/hyperlink" Target="mailto:education@manifesta.org" TargetMode="External"/><Relationship Id="rId14" Type="http://schemas.openxmlformats.org/officeDocument/2006/relationships/hyperlink" Target="http://manifesta10.org/media/uploads/files/M10_Summer_School_Application.docx" TargetMode="External"/><Relationship Id="rId15" Type="http://schemas.openxmlformats.org/officeDocument/2006/relationships/hyperlink" Target="http://www.manifesta10.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A077-5028-0B41-8236-D7E8A296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1074</Words>
  <Characters>6125</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Manifesta 9</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Manifesta MM6</dc:creator>
  <cp:keywords/>
  <dc:description/>
  <cp:lastModifiedBy>Manifesta</cp:lastModifiedBy>
  <cp:revision>8</cp:revision>
  <cp:lastPrinted>2014-06-11T11:23:00Z</cp:lastPrinted>
  <dcterms:created xsi:type="dcterms:W3CDTF">2014-06-06T09:30:00Z</dcterms:created>
  <dcterms:modified xsi:type="dcterms:W3CDTF">2014-06-11T11:23:00Z</dcterms:modified>
</cp:coreProperties>
</file>